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903FB" w14:textId="76CF2BDB" w:rsidR="00000000" w:rsidRPr="002D6A42" w:rsidRDefault="003A7A42" w:rsidP="00046F81">
      <w:pPr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DECRETO Nº </w:t>
      </w:r>
      <w:proofErr w:type="gramStart"/>
      <w:r w:rsidRPr="002D6A42">
        <w:rPr>
          <w:rFonts w:ascii="Amasis MT Pro Light" w:hAnsi="Amasis MT Pro Light" w:cs="Times New Roman"/>
          <w:b/>
          <w:bCs/>
          <w:sz w:val="24"/>
          <w:szCs w:val="24"/>
          <w:highlight w:val="yellow"/>
        </w:rPr>
        <w:t>[ .</w:t>
      </w:r>
      <w:proofErr w:type="gramEnd"/>
      <w:r w:rsidRPr="002D6A42">
        <w:rPr>
          <w:rFonts w:ascii="Amasis MT Pro Light" w:hAnsi="Amasis MT Pro Light" w:cs="Times New Roman"/>
          <w:b/>
          <w:bCs/>
          <w:sz w:val="24"/>
          <w:szCs w:val="24"/>
          <w:highlight w:val="yellow"/>
        </w:rPr>
        <w:t xml:space="preserve"> ], DE [ .</w:t>
      </w: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 ] DE </w:t>
      </w:r>
      <w:proofErr w:type="gramStart"/>
      <w:r w:rsidR="00BC1BAC" w:rsidRPr="00EE7965">
        <w:rPr>
          <w:rFonts w:ascii="Amasis MT Pro Light" w:hAnsi="Amasis MT Pro Light" w:cs="Times New Roman"/>
          <w:sz w:val="24"/>
          <w:szCs w:val="24"/>
          <w:highlight w:val="yellow"/>
        </w:rPr>
        <w:t>[ .</w:t>
      </w:r>
      <w:proofErr w:type="gramEnd"/>
      <w:r w:rsidR="00BC1BAC" w:rsidRPr="00EE7965">
        <w:rPr>
          <w:rFonts w:ascii="Amasis MT Pro Light" w:hAnsi="Amasis MT Pro Light" w:cs="Times New Roman"/>
          <w:sz w:val="24"/>
          <w:szCs w:val="24"/>
          <w:highlight w:val="yellow"/>
        </w:rPr>
        <w:t xml:space="preserve"> ]</w:t>
      </w: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 DE 202</w:t>
      </w:r>
      <w:r w:rsidR="00BC1BAC">
        <w:rPr>
          <w:rFonts w:ascii="Amasis MT Pro Light" w:hAnsi="Amasis MT Pro Light" w:cs="Times New Roman"/>
          <w:b/>
          <w:bCs/>
          <w:sz w:val="24"/>
          <w:szCs w:val="24"/>
        </w:rPr>
        <w:t>3</w:t>
      </w:r>
    </w:p>
    <w:p w14:paraId="4E9F970A" w14:textId="28B48A17" w:rsidR="003A7A42" w:rsidRPr="002D6A42" w:rsidRDefault="006C7474" w:rsidP="00046F81">
      <w:pPr>
        <w:jc w:val="center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sz w:val="24"/>
          <w:szCs w:val="24"/>
        </w:rPr>
        <w:t>Aprova o Regulamento d</w:t>
      </w:r>
      <w:r w:rsidR="00BC1BAC">
        <w:rPr>
          <w:rFonts w:ascii="Amasis MT Pro Light" w:hAnsi="Amasis MT Pro Light" w:cs="Times New Roman"/>
          <w:sz w:val="24"/>
          <w:szCs w:val="24"/>
        </w:rPr>
        <w:t>e Contratações de Bens, Obras e Serviços e os Requisitos para a Prestação de Contas para as Parcerias firmadas pelo Município com as Organizações da Sociedade Civil</w:t>
      </w:r>
    </w:p>
    <w:p w14:paraId="28B9D09C" w14:textId="7B84C69C" w:rsidR="003A7A42" w:rsidRPr="002D6A42" w:rsidRDefault="003A7A42" w:rsidP="00046F81">
      <w:pPr>
        <w:jc w:val="center"/>
        <w:rPr>
          <w:rFonts w:ascii="Amasis MT Pro Light" w:hAnsi="Amasis MT Pro Light" w:cs="Times New Roman"/>
          <w:sz w:val="24"/>
          <w:szCs w:val="24"/>
        </w:rPr>
      </w:pPr>
    </w:p>
    <w:p w14:paraId="2FC45BFD" w14:textId="23B7721B" w:rsidR="003A7A42" w:rsidRPr="002D6A42" w:rsidRDefault="003A7A42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proofErr w:type="gramStart"/>
      <w:r w:rsidRPr="002D6A42">
        <w:rPr>
          <w:rFonts w:ascii="Amasis MT Pro Light" w:hAnsi="Amasis MT Pro Light" w:cs="Times New Roman"/>
          <w:sz w:val="24"/>
          <w:szCs w:val="24"/>
          <w:highlight w:val="yellow"/>
        </w:rPr>
        <w:t>[ .</w:t>
      </w:r>
      <w:proofErr w:type="gramEnd"/>
      <w:r w:rsidRPr="002D6A42">
        <w:rPr>
          <w:rFonts w:ascii="Amasis MT Pro Light" w:hAnsi="Amasis MT Pro Light" w:cs="Times New Roman"/>
          <w:sz w:val="24"/>
          <w:szCs w:val="24"/>
          <w:highlight w:val="yellow"/>
        </w:rPr>
        <w:t xml:space="preserve"> ]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, Prefeito Municipal de </w:t>
      </w:r>
      <w:r w:rsidR="00BC1BAC" w:rsidRPr="00BC1BAC">
        <w:rPr>
          <w:rFonts w:ascii="Amasis MT Pro Light" w:hAnsi="Amasis MT Pro Light" w:cs="Times New Roman"/>
          <w:sz w:val="24"/>
          <w:szCs w:val="24"/>
          <w:highlight w:val="yellow"/>
        </w:rPr>
        <w:t>[ . ]</w:t>
      </w:r>
      <w:r w:rsidRPr="00BC1BAC">
        <w:rPr>
          <w:rFonts w:ascii="Amasis MT Pro Light" w:hAnsi="Amasis MT Pro Light" w:cs="Times New Roman"/>
          <w:sz w:val="24"/>
          <w:szCs w:val="24"/>
          <w:highlight w:val="yellow"/>
        </w:rPr>
        <w:t>,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Estado de São Paulo, no uso das atribuições previstas em Lei, </w:t>
      </w:r>
    </w:p>
    <w:p w14:paraId="1D1053F9" w14:textId="77777777" w:rsidR="004B5845" w:rsidRPr="002D6A42" w:rsidRDefault="004B5845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43B70DC0" w14:textId="70754299" w:rsidR="003A7A42" w:rsidRPr="002D6A42" w:rsidRDefault="003A7A42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D E C R E T A</w:t>
      </w:r>
      <w:r w:rsidRPr="002D6A42">
        <w:rPr>
          <w:rFonts w:ascii="Amasis MT Pro Light" w:hAnsi="Amasis MT Pro Light" w:cs="Times New Roman"/>
          <w:sz w:val="24"/>
          <w:szCs w:val="24"/>
        </w:rPr>
        <w:t>:</w:t>
      </w:r>
    </w:p>
    <w:p w14:paraId="5D88E696" w14:textId="6802DDD5" w:rsidR="004B5845" w:rsidRPr="002D6A42" w:rsidRDefault="004B5845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3250D384" w14:textId="51FF6C16" w:rsidR="00BC1BAC" w:rsidRDefault="004B5845" w:rsidP="00046F81">
      <w:pPr>
        <w:ind w:firstLine="567"/>
        <w:jc w:val="both"/>
        <w:rPr>
          <w:rFonts w:ascii="Amasis MT Pro Light" w:hAnsi="Amasis MT Pro Light" w:cs="Times New Roman"/>
          <w:b/>
          <w:bCs/>
          <w:color w:val="000000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Art. 1º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</w:t>
      </w:r>
      <w:r w:rsidR="009D08E4" w:rsidRPr="002D6A42">
        <w:rPr>
          <w:rFonts w:ascii="Amasis MT Pro Light" w:hAnsi="Amasis MT Pro Light" w:cs="Times New Roman"/>
          <w:sz w:val="24"/>
          <w:szCs w:val="24"/>
        </w:rPr>
        <w:t xml:space="preserve">Fica aprovado o </w:t>
      </w:r>
      <w:r w:rsidR="00BC1BAC" w:rsidRPr="002D6A42">
        <w:rPr>
          <w:rFonts w:ascii="Amasis MT Pro Light" w:hAnsi="Amasis MT Pro Light" w:cs="Times New Roman"/>
          <w:sz w:val="24"/>
          <w:szCs w:val="24"/>
        </w:rPr>
        <w:t>d</w:t>
      </w:r>
      <w:r w:rsidR="00BC1BAC">
        <w:rPr>
          <w:rFonts w:ascii="Amasis MT Pro Light" w:hAnsi="Amasis MT Pro Light" w:cs="Times New Roman"/>
          <w:sz w:val="24"/>
          <w:szCs w:val="24"/>
        </w:rPr>
        <w:t xml:space="preserve">e Contratações de Bens, Obras e Serviços </w:t>
      </w:r>
      <w:r w:rsidR="00BC1BAC">
        <w:rPr>
          <w:rFonts w:ascii="Amasis MT Pro Light" w:hAnsi="Amasis MT Pro Light" w:cs="Times New Roman"/>
          <w:sz w:val="24"/>
          <w:szCs w:val="24"/>
        </w:rPr>
        <w:t xml:space="preserve">e os Requisitos para a Prestação de Contas </w:t>
      </w:r>
      <w:r w:rsidR="00BC1BAC">
        <w:rPr>
          <w:rFonts w:ascii="Amasis MT Pro Light" w:hAnsi="Amasis MT Pro Light" w:cs="Times New Roman"/>
          <w:sz w:val="24"/>
          <w:szCs w:val="24"/>
        </w:rPr>
        <w:t>para as Parcerias firmadas pelo Município com as Organizações da Sociedade Civil</w:t>
      </w:r>
      <w:r w:rsidR="00BC1BAC" w:rsidRPr="002D6A42">
        <w:rPr>
          <w:rFonts w:ascii="Amasis MT Pro Light" w:hAnsi="Amasis MT Pro Light" w:cs="Times New Roman"/>
          <w:b/>
          <w:bCs/>
          <w:color w:val="000000"/>
          <w:sz w:val="24"/>
          <w:szCs w:val="24"/>
        </w:rPr>
        <w:t xml:space="preserve"> </w:t>
      </w:r>
    </w:p>
    <w:p w14:paraId="0845F50F" w14:textId="27EFB71E" w:rsidR="00CE6FF6" w:rsidRPr="002D6A42" w:rsidRDefault="00CE6FF6" w:rsidP="00046F81">
      <w:pPr>
        <w:ind w:firstLine="567"/>
        <w:jc w:val="both"/>
        <w:rPr>
          <w:rFonts w:ascii="Amasis MT Pro Light" w:hAnsi="Amasis MT Pro Light" w:cs="Times New Roman"/>
          <w:color w:val="000000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color w:val="000000"/>
          <w:sz w:val="24"/>
          <w:szCs w:val="24"/>
        </w:rPr>
        <w:t xml:space="preserve">Art. </w:t>
      </w:r>
      <w:r w:rsidR="00220560" w:rsidRPr="002D6A42">
        <w:rPr>
          <w:rFonts w:ascii="Amasis MT Pro Light" w:hAnsi="Amasis MT Pro Light" w:cs="Times New Roman"/>
          <w:b/>
          <w:bCs/>
          <w:color w:val="000000"/>
          <w:sz w:val="24"/>
          <w:szCs w:val="24"/>
        </w:rPr>
        <w:t>2</w:t>
      </w:r>
      <w:r w:rsidRPr="002D6A42">
        <w:rPr>
          <w:rFonts w:ascii="Amasis MT Pro Light" w:hAnsi="Amasis MT Pro Light" w:cs="Times New Roman"/>
          <w:b/>
          <w:bCs/>
          <w:color w:val="000000"/>
          <w:sz w:val="24"/>
          <w:szCs w:val="24"/>
        </w:rPr>
        <w:t xml:space="preserve">º. </w:t>
      </w:r>
      <w:r w:rsidRPr="002D6A42">
        <w:rPr>
          <w:rFonts w:ascii="Amasis MT Pro Light" w:hAnsi="Amasis MT Pro Light" w:cs="Times New Roman"/>
          <w:color w:val="000000"/>
          <w:sz w:val="24"/>
          <w:szCs w:val="24"/>
        </w:rPr>
        <w:t>Este Decreto entrará em vigor na data de sua publicação.</w:t>
      </w:r>
    </w:p>
    <w:p w14:paraId="3BA84A16" w14:textId="422EFA6B" w:rsidR="00CE6FF6" w:rsidRPr="002D6A42" w:rsidRDefault="00CE6FF6" w:rsidP="00046F81">
      <w:pPr>
        <w:ind w:firstLine="567"/>
        <w:jc w:val="both"/>
        <w:rPr>
          <w:rFonts w:ascii="Amasis MT Pro Light" w:hAnsi="Amasis MT Pro Light" w:cs="Times New Roman"/>
          <w:color w:val="000000"/>
          <w:sz w:val="24"/>
          <w:szCs w:val="24"/>
        </w:rPr>
      </w:pPr>
    </w:p>
    <w:p w14:paraId="1F49BF34" w14:textId="675CBF79" w:rsidR="00CE6FF6" w:rsidRPr="002D6A42" w:rsidRDefault="00BC1BAC" w:rsidP="00046F81">
      <w:pPr>
        <w:ind w:firstLine="567"/>
        <w:jc w:val="both"/>
        <w:rPr>
          <w:rFonts w:ascii="Amasis MT Pro Light" w:hAnsi="Amasis MT Pro Light" w:cs="Times New Roman"/>
          <w:color w:val="000000"/>
          <w:sz w:val="24"/>
          <w:szCs w:val="24"/>
        </w:rPr>
      </w:pPr>
      <w:proofErr w:type="gramStart"/>
      <w:r w:rsidRPr="00BC1BAC">
        <w:rPr>
          <w:rFonts w:ascii="Amasis MT Pro Light" w:hAnsi="Amasis MT Pro Light" w:cs="Times New Roman"/>
          <w:color w:val="000000"/>
          <w:sz w:val="24"/>
          <w:szCs w:val="24"/>
          <w:highlight w:val="yellow"/>
        </w:rPr>
        <w:t>[ .</w:t>
      </w:r>
      <w:proofErr w:type="gramEnd"/>
      <w:r w:rsidRPr="00BC1BAC">
        <w:rPr>
          <w:rFonts w:ascii="Amasis MT Pro Light" w:hAnsi="Amasis MT Pro Light" w:cs="Times New Roman"/>
          <w:color w:val="000000"/>
          <w:sz w:val="24"/>
          <w:szCs w:val="24"/>
          <w:highlight w:val="yellow"/>
        </w:rPr>
        <w:t xml:space="preserve"> ]</w:t>
      </w:r>
      <w:r w:rsidR="00CE6FF6" w:rsidRPr="002D6A42">
        <w:rPr>
          <w:rFonts w:ascii="Amasis MT Pro Light" w:hAnsi="Amasis MT Pro Light" w:cs="Times New Roman"/>
          <w:color w:val="000000"/>
          <w:sz w:val="24"/>
          <w:szCs w:val="24"/>
        </w:rPr>
        <w:t xml:space="preserve">, </w:t>
      </w:r>
      <w:r w:rsidR="00CE6FF6" w:rsidRPr="002D6A42">
        <w:rPr>
          <w:rFonts w:ascii="Amasis MT Pro Light" w:hAnsi="Amasis MT Pro Light" w:cs="Times New Roman"/>
          <w:color w:val="000000"/>
          <w:sz w:val="24"/>
          <w:szCs w:val="24"/>
          <w:highlight w:val="yellow"/>
        </w:rPr>
        <w:t>[ . ]</w:t>
      </w:r>
      <w:r w:rsidR="00CE6FF6" w:rsidRPr="002D6A42">
        <w:rPr>
          <w:rFonts w:ascii="Amasis MT Pro Light" w:hAnsi="Amasis MT Pro Light" w:cs="Times New Roman"/>
          <w:color w:val="000000"/>
          <w:sz w:val="24"/>
          <w:szCs w:val="24"/>
        </w:rPr>
        <w:t xml:space="preserve"> de</w:t>
      </w:r>
      <w:r>
        <w:rPr>
          <w:rFonts w:ascii="Amasis MT Pro Light" w:hAnsi="Amasis MT Pro Light" w:cs="Times New Roman"/>
          <w:color w:val="000000"/>
          <w:sz w:val="24"/>
          <w:szCs w:val="24"/>
        </w:rPr>
        <w:t xml:space="preserve"> </w:t>
      </w:r>
      <w:r w:rsidRPr="002D6A42">
        <w:rPr>
          <w:rFonts w:ascii="Amasis MT Pro Light" w:hAnsi="Amasis MT Pro Light" w:cs="Times New Roman"/>
          <w:color w:val="000000"/>
          <w:sz w:val="24"/>
          <w:szCs w:val="24"/>
          <w:highlight w:val="yellow"/>
        </w:rPr>
        <w:t>[ . ]</w:t>
      </w:r>
      <w:r w:rsidR="00CE6FF6" w:rsidRPr="002D6A42">
        <w:rPr>
          <w:rFonts w:ascii="Amasis MT Pro Light" w:hAnsi="Amasis MT Pro Light" w:cs="Times New Roman"/>
          <w:color w:val="000000"/>
          <w:sz w:val="24"/>
          <w:szCs w:val="24"/>
        </w:rPr>
        <w:t xml:space="preserve"> de 202</w:t>
      </w:r>
      <w:r>
        <w:rPr>
          <w:rFonts w:ascii="Amasis MT Pro Light" w:hAnsi="Amasis MT Pro Light" w:cs="Times New Roman"/>
          <w:color w:val="000000"/>
          <w:sz w:val="24"/>
          <w:szCs w:val="24"/>
        </w:rPr>
        <w:t>3</w:t>
      </w:r>
      <w:r w:rsidR="00CE6FF6" w:rsidRPr="002D6A42">
        <w:rPr>
          <w:rFonts w:ascii="Amasis MT Pro Light" w:hAnsi="Amasis MT Pro Light" w:cs="Times New Roman"/>
          <w:color w:val="000000"/>
          <w:sz w:val="24"/>
          <w:szCs w:val="24"/>
        </w:rPr>
        <w:t>.</w:t>
      </w:r>
    </w:p>
    <w:p w14:paraId="7E08D131" w14:textId="77777777" w:rsidR="00BC1BAC" w:rsidRDefault="00BC1BAC" w:rsidP="00046F81">
      <w:pPr>
        <w:ind w:firstLine="567"/>
        <w:jc w:val="both"/>
        <w:rPr>
          <w:rFonts w:ascii="Amasis MT Pro Light" w:hAnsi="Amasis MT Pro Light" w:cs="Times New Roman"/>
          <w:color w:val="000000"/>
          <w:sz w:val="24"/>
          <w:szCs w:val="24"/>
        </w:rPr>
      </w:pPr>
    </w:p>
    <w:p w14:paraId="70C147E3" w14:textId="36D755F1" w:rsidR="00CE6FF6" w:rsidRPr="002D6A42" w:rsidRDefault="00CE6FF6" w:rsidP="00046F81">
      <w:pPr>
        <w:ind w:firstLine="567"/>
        <w:jc w:val="both"/>
        <w:rPr>
          <w:rFonts w:ascii="Amasis MT Pro Light" w:hAnsi="Amasis MT Pro Light" w:cs="Times New Roman"/>
          <w:color w:val="000000"/>
          <w:sz w:val="24"/>
          <w:szCs w:val="24"/>
        </w:rPr>
      </w:pPr>
      <w:r w:rsidRPr="002D6A42">
        <w:rPr>
          <w:rFonts w:ascii="Amasis MT Pro Light" w:hAnsi="Amasis MT Pro Light" w:cs="Times New Roman"/>
          <w:color w:val="000000"/>
          <w:sz w:val="24"/>
          <w:szCs w:val="24"/>
        </w:rPr>
        <w:t>Prefeito Municipal</w:t>
      </w:r>
    </w:p>
    <w:p w14:paraId="6D3050C8" w14:textId="7197F812" w:rsidR="00CE6FF6" w:rsidRPr="002D6A42" w:rsidRDefault="00CE6FF6" w:rsidP="00046F81">
      <w:pPr>
        <w:ind w:firstLine="567"/>
        <w:jc w:val="both"/>
        <w:rPr>
          <w:rFonts w:ascii="Amasis MT Pro Light" w:hAnsi="Amasis MT Pro Light" w:cs="Times New Roman"/>
          <w:color w:val="000000"/>
          <w:sz w:val="24"/>
          <w:szCs w:val="24"/>
        </w:rPr>
      </w:pPr>
    </w:p>
    <w:p w14:paraId="6E14CEA3" w14:textId="2FE67305" w:rsidR="00CE6FF6" w:rsidRPr="002D6A42" w:rsidRDefault="00CE6FF6" w:rsidP="00046F81">
      <w:pPr>
        <w:ind w:firstLine="567"/>
        <w:jc w:val="both"/>
        <w:rPr>
          <w:rFonts w:ascii="Amasis MT Pro Light" w:hAnsi="Amasis MT Pro Light" w:cs="Times New Roman"/>
          <w:color w:val="000000"/>
          <w:sz w:val="24"/>
          <w:szCs w:val="24"/>
        </w:rPr>
      </w:pPr>
      <w:r w:rsidRPr="002D6A42">
        <w:rPr>
          <w:rFonts w:ascii="Amasis MT Pro Light" w:hAnsi="Amasis MT Pro Light" w:cs="Times New Roman"/>
          <w:color w:val="000000"/>
          <w:sz w:val="24"/>
          <w:szCs w:val="24"/>
        </w:rPr>
        <w:t>Secretári</w:t>
      </w:r>
      <w:r w:rsidR="006550D4" w:rsidRPr="002D6A42">
        <w:rPr>
          <w:rFonts w:ascii="Amasis MT Pro Light" w:hAnsi="Amasis MT Pro Light" w:cs="Times New Roman"/>
          <w:color w:val="000000"/>
          <w:sz w:val="24"/>
          <w:szCs w:val="24"/>
        </w:rPr>
        <w:t>a</w:t>
      </w:r>
      <w:r w:rsidRPr="002D6A42">
        <w:rPr>
          <w:rFonts w:ascii="Amasis MT Pro Light" w:hAnsi="Amasis MT Pro Light" w:cs="Times New Roman"/>
          <w:color w:val="000000"/>
          <w:sz w:val="24"/>
          <w:szCs w:val="24"/>
        </w:rPr>
        <w:t xml:space="preserve"> </w:t>
      </w:r>
      <w:r w:rsidR="004E380C" w:rsidRPr="002D6A42">
        <w:rPr>
          <w:rFonts w:ascii="Amasis MT Pro Light" w:hAnsi="Amasis MT Pro Light" w:cs="Times New Roman"/>
          <w:color w:val="000000"/>
          <w:sz w:val="24"/>
          <w:szCs w:val="24"/>
        </w:rPr>
        <w:t xml:space="preserve">Municipal </w:t>
      </w:r>
      <w:r w:rsidRPr="002D6A42">
        <w:rPr>
          <w:rFonts w:ascii="Amasis MT Pro Light" w:hAnsi="Amasis MT Pro Light" w:cs="Times New Roman"/>
          <w:color w:val="000000"/>
          <w:sz w:val="24"/>
          <w:szCs w:val="24"/>
        </w:rPr>
        <w:t>de</w:t>
      </w:r>
      <w:r w:rsidR="00220560" w:rsidRPr="002D6A42">
        <w:rPr>
          <w:rFonts w:ascii="Amasis MT Pro Light" w:hAnsi="Amasis MT Pro Light" w:cs="Times New Roman"/>
          <w:color w:val="000000"/>
          <w:sz w:val="24"/>
          <w:szCs w:val="24"/>
        </w:rPr>
        <w:t xml:space="preserve"> </w:t>
      </w:r>
      <w:proofErr w:type="gramStart"/>
      <w:r w:rsidR="00BC1BAC" w:rsidRPr="002D6A42">
        <w:rPr>
          <w:rFonts w:ascii="Amasis MT Pro Light" w:hAnsi="Amasis MT Pro Light" w:cs="Times New Roman"/>
          <w:color w:val="000000"/>
          <w:sz w:val="24"/>
          <w:szCs w:val="24"/>
          <w:highlight w:val="yellow"/>
        </w:rPr>
        <w:t>[ .</w:t>
      </w:r>
      <w:proofErr w:type="gramEnd"/>
      <w:r w:rsidR="00BC1BAC" w:rsidRPr="002D6A42">
        <w:rPr>
          <w:rFonts w:ascii="Amasis MT Pro Light" w:hAnsi="Amasis MT Pro Light" w:cs="Times New Roman"/>
          <w:color w:val="000000"/>
          <w:sz w:val="24"/>
          <w:szCs w:val="24"/>
          <w:highlight w:val="yellow"/>
        </w:rPr>
        <w:t xml:space="preserve"> ]</w:t>
      </w:r>
    </w:p>
    <w:p w14:paraId="37D9299C" w14:textId="77777777" w:rsidR="00774379" w:rsidRPr="002D6A42" w:rsidRDefault="00774379" w:rsidP="00046F81">
      <w:pPr>
        <w:jc w:val="both"/>
        <w:rPr>
          <w:rFonts w:ascii="Amasis MT Pro Light" w:hAnsi="Amasis MT Pro Light" w:cs="Times New Roman"/>
          <w:sz w:val="24"/>
          <w:szCs w:val="24"/>
        </w:rPr>
      </w:pPr>
    </w:p>
    <w:p w14:paraId="4953C7C1" w14:textId="66A351F5" w:rsidR="004B5845" w:rsidRPr="002D6A42" w:rsidRDefault="004B5845" w:rsidP="00046F81">
      <w:pPr>
        <w:jc w:val="both"/>
        <w:rPr>
          <w:rFonts w:ascii="Amasis MT Pro Light" w:hAnsi="Amasis MT Pro Light" w:cs="Times New Roman"/>
          <w:b/>
          <w:bCs/>
          <w:sz w:val="24"/>
          <w:szCs w:val="24"/>
        </w:rPr>
      </w:pPr>
    </w:p>
    <w:p w14:paraId="117F3BA1" w14:textId="591F3853" w:rsidR="004B5845" w:rsidRPr="002D6A42" w:rsidRDefault="004B5845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1DC0A1C5" w14:textId="77777777" w:rsidR="004B5845" w:rsidRPr="002D6A42" w:rsidRDefault="004B5845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580D4ADA" w14:textId="10FD6D68" w:rsidR="004B5845" w:rsidRPr="002D6A42" w:rsidRDefault="004B5845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655AEAF2" w14:textId="6BF440A5" w:rsidR="004B5845" w:rsidRPr="002D6A42" w:rsidRDefault="004B5845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1460E804" w14:textId="64B18E7C" w:rsidR="004B5845" w:rsidRPr="002D6A42" w:rsidRDefault="004B5845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0AB40B42" w14:textId="38209F25" w:rsidR="004B5845" w:rsidRDefault="004B5845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135944B3" w14:textId="77777777" w:rsidR="00BC1BAC" w:rsidRDefault="00BC1BAC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2BEF20ED" w14:textId="77777777" w:rsidR="00BC1BAC" w:rsidRDefault="00BC1BAC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10B78B78" w14:textId="77777777" w:rsidR="00BC1BAC" w:rsidRPr="002D6A42" w:rsidRDefault="00BC1BAC" w:rsidP="00046F81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7A6C90D3" w14:textId="11857B02" w:rsidR="0072553C" w:rsidRPr="00BC1BAC" w:rsidRDefault="00BC1BAC" w:rsidP="00046F81">
      <w:pPr>
        <w:jc w:val="center"/>
        <w:rPr>
          <w:rFonts w:ascii="Amasis MT Pro Light" w:hAnsi="Amasis MT Pro Light" w:cs="Times New Roman"/>
          <w:b/>
          <w:bCs/>
          <w:caps/>
          <w:sz w:val="24"/>
          <w:szCs w:val="24"/>
        </w:rPr>
      </w:pPr>
      <w:r w:rsidRPr="00BC1BAC">
        <w:rPr>
          <w:rFonts w:ascii="Amasis MT Pro Light" w:hAnsi="Amasis MT Pro Light" w:cs="Times New Roman"/>
          <w:b/>
          <w:bCs/>
          <w:caps/>
          <w:sz w:val="24"/>
          <w:szCs w:val="24"/>
        </w:rPr>
        <w:lastRenderedPageBreak/>
        <w:t>Regulamento de Contratações de Bens, Obras e Serviços</w:t>
      </w:r>
      <w:r>
        <w:rPr>
          <w:rFonts w:ascii="Amasis MT Pro Light" w:hAnsi="Amasis MT Pro Light" w:cs="Times New Roman"/>
          <w:b/>
          <w:bCs/>
          <w:caps/>
          <w:sz w:val="24"/>
          <w:szCs w:val="24"/>
        </w:rPr>
        <w:t xml:space="preserve"> e os requisitos para prestação de contas</w:t>
      </w:r>
      <w:r w:rsidRPr="00BC1BAC">
        <w:rPr>
          <w:rFonts w:ascii="Amasis MT Pro Light" w:hAnsi="Amasis MT Pro Light" w:cs="Times New Roman"/>
          <w:b/>
          <w:bCs/>
          <w:caps/>
          <w:sz w:val="24"/>
          <w:szCs w:val="24"/>
        </w:rPr>
        <w:t xml:space="preserve"> para as Parcerias firmadas pelo Município com as Organizações da Sociedade Civil</w:t>
      </w:r>
    </w:p>
    <w:p w14:paraId="3D8D09E2" w14:textId="77777777" w:rsidR="00BC1BAC" w:rsidRDefault="00BC1BAC" w:rsidP="00046F81">
      <w:pPr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</w:p>
    <w:p w14:paraId="4E86EB5E" w14:textId="77777777" w:rsidR="00BC1BAC" w:rsidRPr="002D6A42" w:rsidRDefault="00BC1BAC" w:rsidP="00046F81">
      <w:pPr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</w:p>
    <w:p w14:paraId="57C6DEBD" w14:textId="5BD6C59B" w:rsidR="00EC6AE3" w:rsidRPr="002D6A42" w:rsidRDefault="00EC6AE3" w:rsidP="00046F81">
      <w:pPr>
        <w:pBdr>
          <w:bottom w:val="single" w:sz="6" w:space="1" w:color="auto"/>
        </w:pBdr>
        <w:jc w:val="both"/>
        <w:rPr>
          <w:rFonts w:ascii="Amasis MT Pro Light" w:hAnsi="Amasis MT Pro Light" w:cs="Times New Roman"/>
          <w:b/>
          <w:bCs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SUMÁRIO</w:t>
      </w:r>
    </w:p>
    <w:p w14:paraId="31D307F9" w14:textId="78C078A7" w:rsidR="00EC6AE3" w:rsidRPr="002D6A42" w:rsidRDefault="00EC6AE3" w:rsidP="00046F81">
      <w:pPr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sz w:val="24"/>
          <w:szCs w:val="24"/>
        </w:rPr>
        <w:t>CAPÍTULO I – INTRODUÇÃO</w:t>
      </w:r>
    </w:p>
    <w:p w14:paraId="0942E93F" w14:textId="1E8711D3" w:rsidR="00EC6AE3" w:rsidRPr="002D6A42" w:rsidRDefault="00EC6AE3" w:rsidP="00046F81">
      <w:pPr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sz w:val="24"/>
          <w:szCs w:val="24"/>
        </w:rPr>
        <w:t>CAPÍTULO II – DAS C</w:t>
      </w:r>
      <w:r w:rsidR="0053111A" w:rsidRPr="002D6A42">
        <w:rPr>
          <w:rFonts w:ascii="Amasis MT Pro Light" w:hAnsi="Amasis MT Pro Light" w:cs="Times New Roman"/>
          <w:sz w:val="24"/>
          <w:szCs w:val="24"/>
        </w:rPr>
        <w:t>ONTRATAÇÕES DE BENS, SERVIÇOS E OBRAS</w:t>
      </w:r>
    </w:p>
    <w:p w14:paraId="3EC3948F" w14:textId="2DEDBB3E" w:rsidR="0053111A" w:rsidRPr="002D6A42" w:rsidRDefault="0053111A" w:rsidP="00046F81">
      <w:pPr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sz w:val="24"/>
          <w:szCs w:val="24"/>
        </w:rPr>
        <w:t xml:space="preserve">Seção I </w:t>
      </w:r>
      <w:r w:rsidR="003C0BE9" w:rsidRPr="002D6A42">
        <w:rPr>
          <w:rFonts w:ascii="Amasis MT Pro Light" w:hAnsi="Amasis MT Pro Light" w:cs="Times New Roman"/>
          <w:sz w:val="24"/>
          <w:szCs w:val="24"/>
        </w:rPr>
        <w:t>–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="003C0BE9" w:rsidRPr="002D6A42">
        <w:rPr>
          <w:rFonts w:ascii="Amasis MT Pro Light" w:hAnsi="Amasis MT Pro Light" w:cs="Times New Roman"/>
          <w:sz w:val="24"/>
          <w:szCs w:val="24"/>
        </w:rPr>
        <w:t>Das Definições</w:t>
      </w:r>
    </w:p>
    <w:p w14:paraId="4463CF94" w14:textId="2EB836E9" w:rsidR="003C0BE9" w:rsidRPr="002D6A42" w:rsidRDefault="003C0BE9" w:rsidP="00046F81">
      <w:pPr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sz w:val="24"/>
          <w:szCs w:val="24"/>
        </w:rPr>
        <w:t>Seção II – Do Pedido de Compra, de Serviço ou de Obra</w:t>
      </w:r>
    </w:p>
    <w:p w14:paraId="6C1F5884" w14:textId="59ED52BE" w:rsidR="003C0BE9" w:rsidRPr="002D6A42" w:rsidRDefault="003C0BE9" w:rsidP="00046F81">
      <w:pPr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sz w:val="24"/>
          <w:szCs w:val="24"/>
        </w:rPr>
        <w:t>Seção III – Das Modalidades de Contratações</w:t>
      </w:r>
    </w:p>
    <w:p w14:paraId="008C342B" w14:textId="1B051B1C" w:rsidR="003C0BE9" w:rsidRPr="002D6A42" w:rsidRDefault="003C0BE9" w:rsidP="00046F81">
      <w:pPr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sz w:val="24"/>
          <w:szCs w:val="24"/>
        </w:rPr>
        <w:t>Seção IV – Dos Procedimentos das Contratações</w:t>
      </w:r>
    </w:p>
    <w:p w14:paraId="242DC79A" w14:textId="161A83FE" w:rsidR="0031554C" w:rsidRPr="002D6A42" w:rsidRDefault="0031554C" w:rsidP="00046F81">
      <w:pPr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sz w:val="24"/>
          <w:szCs w:val="24"/>
        </w:rPr>
        <w:t>CAPÍTULO III – DAS</w:t>
      </w:r>
      <w:r w:rsidR="00615363" w:rsidRPr="002D6A42">
        <w:rPr>
          <w:rFonts w:ascii="Amasis MT Pro Light" w:hAnsi="Amasis MT Pro Light" w:cs="Times New Roman"/>
          <w:sz w:val="24"/>
          <w:szCs w:val="24"/>
        </w:rPr>
        <w:t xml:space="preserve"> PRESTAÇÕES DE CONTAS</w:t>
      </w:r>
    </w:p>
    <w:p w14:paraId="62FD6CE8" w14:textId="29BD2373" w:rsidR="0031554C" w:rsidRPr="002D6A42" w:rsidRDefault="0031554C" w:rsidP="00046F81">
      <w:pPr>
        <w:pBdr>
          <w:bottom w:val="single" w:sz="6" w:space="1" w:color="auto"/>
        </w:pBdr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sz w:val="24"/>
          <w:szCs w:val="24"/>
        </w:rPr>
        <w:t>CAPÍTULO I</w:t>
      </w:r>
      <w:r w:rsidR="00DE6BA9" w:rsidRPr="002D6A42">
        <w:rPr>
          <w:rFonts w:ascii="Amasis MT Pro Light" w:hAnsi="Amasis MT Pro Light" w:cs="Times New Roman"/>
          <w:sz w:val="24"/>
          <w:szCs w:val="24"/>
        </w:rPr>
        <w:t>V – DAS DISPOSIÇÕES FINAIS</w:t>
      </w:r>
    </w:p>
    <w:p w14:paraId="5E79A2DC" w14:textId="77777777" w:rsidR="00BC1BAC" w:rsidRPr="002D6A42" w:rsidRDefault="00BC1BAC" w:rsidP="00046F81">
      <w:pPr>
        <w:spacing w:after="0"/>
        <w:jc w:val="both"/>
        <w:rPr>
          <w:rFonts w:ascii="Amasis MT Pro Light" w:hAnsi="Amasis MT Pro Light" w:cs="Times New Roman"/>
          <w:sz w:val="24"/>
          <w:szCs w:val="24"/>
        </w:rPr>
      </w:pPr>
    </w:p>
    <w:p w14:paraId="0DA25C87" w14:textId="4F21E0AB" w:rsidR="0031554C" w:rsidRPr="002D6A42" w:rsidRDefault="0031554C" w:rsidP="00046F81">
      <w:pPr>
        <w:spacing w:after="0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CAPÍTULO I – INTRODUÇÃO</w:t>
      </w:r>
    </w:p>
    <w:p w14:paraId="529939F7" w14:textId="3887D5D2" w:rsidR="001B6A84" w:rsidRPr="002D6A42" w:rsidRDefault="001B6A84" w:rsidP="00046F81">
      <w:pPr>
        <w:spacing w:after="0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</w:p>
    <w:p w14:paraId="26917E3E" w14:textId="2875ACB7" w:rsidR="00BC1BAC" w:rsidRPr="00BC1BAC" w:rsidRDefault="0031554C" w:rsidP="00BC1BAC">
      <w:pPr>
        <w:ind w:firstLine="567"/>
        <w:jc w:val="both"/>
        <w:rPr>
          <w:rFonts w:ascii="Amasis MT Pro Light" w:hAnsi="Amasis MT Pro Light" w:cs="Times New Roman"/>
          <w:color w:val="000000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Art. 1º.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Este </w:t>
      </w:r>
      <w:r w:rsidR="00D96757" w:rsidRPr="002D6A42">
        <w:rPr>
          <w:rFonts w:ascii="Amasis MT Pro Light" w:hAnsi="Amasis MT Pro Light" w:cs="Times New Roman"/>
          <w:sz w:val="24"/>
          <w:szCs w:val="24"/>
        </w:rPr>
        <w:t>e Regulamento estabelece normas gerais de</w:t>
      </w:r>
      <w:r w:rsidR="00762D6B" w:rsidRPr="002D6A42">
        <w:rPr>
          <w:rFonts w:ascii="Amasis MT Pro Light" w:hAnsi="Amasis MT Pro Light" w:cs="Times New Roman"/>
          <w:sz w:val="24"/>
          <w:szCs w:val="24"/>
        </w:rPr>
        <w:t xml:space="preserve"> ações </w:t>
      </w:r>
      <w:r w:rsidR="00D96757" w:rsidRPr="002D6A42">
        <w:rPr>
          <w:rFonts w:ascii="Amasis MT Pro Light" w:hAnsi="Amasis MT Pro Light" w:cs="Times New Roman"/>
          <w:sz w:val="24"/>
          <w:szCs w:val="24"/>
        </w:rPr>
        <w:t>que objetivam a contratação de serviços, obras, e compras</w:t>
      </w:r>
      <w:r w:rsidR="00762D6B" w:rsidRPr="002D6A42">
        <w:rPr>
          <w:rFonts w:ascii="Amasis MT Pro Light" w:hAnsi="Amasis MT Pro Light" w:cs="Times New Roman"/>
          <w:sz w:val="24"/>
          <w:szCs w:val="24"/>
        </w:rPr>
        <w:t xml:space="preserve">, além da prestação </w:t>
      </w:r>
      <w:r w:rsidR="001B6A84" w:rsidRPr="002D6A42">
        <w:rPr>
          <w:rFonts w:ascii="Amasis MT Pro Light" w:hAnsi="Amasis MT Pro Light" w:cs="Times New Roman"/>
          <w:sz w:val="24"/>
          <w:szCs w:val="24"/>
        </w:rPr>
        <w:t>de contas</w:t>
      </w:r>
      <w:r w:rsidR="00762D6B"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BC1BAC">
        <w:rPr>
          <w:rFonts w:ascii="Amasis MT Pro Light" w:hAnsi="Amasis MT Pro Light" w:cs="Times New Roman"/>
          <w:sz w:val="24"/>
          <w:szCs w:val="24"/>
        </w:rPr>
        <w:t>para as Parcerias firmadas pelo Município com as Organizações da Sociedade Civil</w:t>
      </w:r>
      <w:r w:rsidR="00BC1BAC">
        <w:rPr>
          <w:rFonts w:ascii="Amasis MT Pro Light" w:hAnsi="Amasis MT Pro Light" w:cs="Times New Roman"/>
          <w:color w:val="000000"/>
          <w:sz w:val="24"/>
          <w:szCs w:val="24"/>
        </w:rPr>
        <w:t>, nos termos da Lei Federal nº 13.019/2014.</w:t>
      </w:r>
    </w:p>
    <w:p w14:paraId="030F5D32" w14:textId="6CA28F04" w:rsidR="003B4278" w:rsidRPr="002D6A42" w:rsidRDefault="00D96757" w:rsidP="00BC1BAC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§1º</w:t>
      </w:r>
      <w:r w:rsidR="003B4278"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. </w:t>
      </w:r>
      <w:r w:rsidRPr="002D6A42">
        <w:rPr>
          <w:rFonts w:ascii="Amasis MT Pro Light" w:hAnsi="Amasis MT Pro Light" w:cs="Times New Roman"/>
          <w:sz w:val="24"/>
          <w:szCs w:val="24"/>
        </w:rPr>
        <w:t>As co</w:t>
      </w:r>
      <w:r w:rsidR="00762D6B" w:rsidRPr="002D6A42">
        <w:rPr>
          <w:rFonts w:ascii="Amasis MT Pro Light" w:hAnsi="Amasis MT Pro Light" w:cs="Times New Roman"/>
          <w:sz w:val="24"/>
          <w:szCs w:val="24"/>
        </w:rPr>
        <w:t>ntratações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serão processadas por sistema centralizado no Setor de Compras, subordinado ao Presidente</w:t>
      </w:r>
      <w:r w:rsidR="003B4278" w:rsidRPr="002D6A42">
        <w:rPr>
          <w:rFonts w:ascii="Amasis MT Pro Light" w:hAnsi="Amasis MT Pro Light" w:cs="Times New Roman"/>
          <w:sz w:val="24"/>
          <w:szCs w:val="24"/>
        </w:rPr>
        <w:t xml:space="preserve"> da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="00A25138"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DE7A4D" w:rsidRPr="002D6A42">
        <w:rPr>
          <w:rFonts w:ascii="Amasis MT Pro Light" w:hAnsi="Amasis MT Pro Light" w:cs="Times New Roman"/>
          <w:sz w:val="24"/>
          <w:szCs w:val="24"/>
        </w:rPr>
        <w:t>eleito em Assembleia na forma do seu Estatuto Social.</w:t>
      </w:r>
    </w:p>
    <w:p w14:paraId="14A21E6D" w14:textId="700E084C" w:rsidR="003B4278" w:rsidRPr="002D6A42" w:rsidRDefault="00D96757" w:rsidP="00BC1BAC">
      <w:pPr>
        <w:spacing w:line="276" w:lineRule="auto"/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§2º</w:t>
      </w:r>
      <w:r w:rsidR="00CE641B" w:rsidRPr="002D6A42">
        <w:rPr>
          <w:rFonts w:ascii="Amasis MT Pro Light" w:hAnsi="Amasis MT Pro Light" w:cs="Times New Roman"/>
          <w:b/>
          <w:bCs/>
          <w:sz w:val="24"/>
          <w:szCs w:val="24"/>
        </w:rPr>
        <w:t>.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As contratações de compras, serviços e locações da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serão feitas de acordo com as normas deste regulamento e conforme os princípios da igualdade, legalidade, impessoalidade, moralidade e probidade.</w:t>
      </w:r>
    </w:p>
    <w:p w14:paraId="6FDA7EEB" w14:textId="4396A247" w:rsidR="0031554C" w:rsidRPr="002D6A42" w:rsidRDefault="00D96757" w:rsidP="00BC1BAC">
      <w:pPr>
        <w:spacing w:line="276" w:lineRule="auto"/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§3º</w:t>
      </w:r>
      <w:r w:rsidR="00CE641B" w:rsidRPr="002D6A42">
        <w:rPr>
          <w:rFonts w:ascii="Amasis MT Pro Light" w:hAnsi="Amasis MT Pro Light" w:cs="Times New Roman"/>
          <w:b/>
          <w:bCs/>
          <w:sz w:val="24"/>
          <w:szCs w:val="24"/>
        </w:rPr>
        <w:t>.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O cumprimento das normas deste Regulamento destina-se a selecionar, dentre as propostas obtidas, a mais vantajosa para 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="00B66ACC"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="005A7D37" w:rsidRPr="002D6A42">
        <w:rPr>
          <w:rFonts w:ascii="Amasis MT Pro Light" w:hAnsi="Amasis MT Pro Light" w:cs="Times New Roman"/>
          <w:sz w:val="24"/>
          <w:szCs w:val="24"/>
        </w:rPr>
        <w:t>para aplicação nas atividades definidas no</w:t>
      </w:r>
      <w:r w:rsidR="00BC1BAC">
        <w:rPr>
          <w:rFonts w:ascii="Amasis MT Pro Light" w:hAnsi="Amasis MT Pro Light" w:cs="Times New Roman"/>
          <w:sz w:val="24"/>
          <w:szCs w:val="24"/>
        </w:rPr>
        <w:t xml:space="preserve"> termo de parceria firmado com o Município,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mediante julgamento objetivo.</w:t>
      </w:r>
    </w:p>
    <w:p w14:paraId="06795F9D" w14:textId="77777777" w:rsidR="008361CB" w:rsidRPr="002D6A42" w:rsidRDefault="008361CB" w:rsidP="00046F81">
      <w:pPr>
        <w:spacing w:after="0" w:line="276" w:lineRule="auto"/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779D79FB" w14:textId="4BEB050D" w:rsidR="0031554C" w:rsidRPr="002D6A42" w:rsidRDefault="005A7D37" w:rsidP="00046F81">
      <w:pPr>
        <w:spacing w:after="0" w:line="276" w:lineRule="auto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CAPÍTULO II – DAS CO</w:t>
      </w:r>
      <w:r w:rsidR="003B4B92" w:rsidRPr="002D6A42">
        <w:rPr>
          <w:rFonts w:ascii="Amasis MT Pro Light" w:hAnsi="Amasis MT Pro Light" w:cs="Times New Roman"/>
          <w:b/>
          <w:bCs/>
          <w:sz w:val="24"/>
          <w:szCs w:val="24"/>
        </w:rPr>
        <w:t>NTRATAÇÕES DE BENS, SERVIÇOS E OBRAS</w:t>
      </w:r>
    </w:p>
    <w:p w14:paraId="0FA933CD" w14:textId="74E48514" w:rsidR="0031554C" w:rsidRPr="002D6A42" w:rsidRDefault="005A7D37" w:rsidP="00046F81">
      <w:pPr>
        <w:spacing w:after="0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Seção I – D</w:t>
      </w:r>
      <w:r w:rsidR="00EF7741" w:rsidRPr="002D6A42">
        <w:rPr>
          <w:rFonts w:ascii="Amasis MT Pro Light" w:hAnsi="Amasis MT Pro Light" w:cs="Times New Roman"/>
          <w:b/>
          <w:bCs/>
          <w:sz w:val="24"/>
          <w:szCs w:val="24"/>
        </w:rPr>
        <w:t>as Definições</w:t>
      </w:r>
    </w:p>
    <w:p w14:paraId="7DD24992" w14:textId="77777777" w:rsidR="001B6A84" w:rsidRPr="002D6A42" w:rsidRDefault="001B6A84" w:rsidP="00046F81">
      <w:pPr>
        <w:spacing w:after="0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</w:p>
    <w:p w14:paraId="1F3831C3" w14:textId="77777777" w:rsidR="006740CA" w:rsidRPr="002D6A42" w:rsidRDefault="00E75F5C" w:rsidP="00BC1BAC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Art. 2º</w:t>
      </w:r>
      <w:r w:rsidR="00C5584B"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. </w:t>
      </w:r>
      <w:r w:rsidRPr="002D6A42">
        <w:rPr>
          <w:rFonts w:ascii="Amasis MT Pro Light" w:hAnsi="Amasis MT Pro Light" w:cs="Times New Roman"/>
          <w:sz w:val="24"/>
          <w:szCs w:val="24"/>
        </w:rPr>
        <w:t>Para fins do presente regulamento, considera-se</w:t>
      </w:r>
      <w:r w:rsidR="006740CA" w:rsidRPr="002D6A42">
        <w:rPr>
          <w:rFonts w:ascii="Amasis MT Pro Light" w:hAnsi="Amasis MT Pro Light" w:cs="Times New Roman"/>
          <w:sz w:val="24"/>
          <w:szCs w:val="24"/>
        </w:rPr>
        <w:t>:</w:t>
      </w:r>
    </w:p>
    <w:p w14:paraId="319C640B" w14:textId="68D079F3" w:rsidR="006740CA" w:rsidRPr="002D6A42" w:rsidRDefault="006740CA" w:rsidP="00BC1BAC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lastRenderedPageBreak/>
        <w:t>I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–</w:t>
      </w:r>
      <w:r w:rsidR="00E75F5C"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Pr="002D6A42">
        <w:rPr>
          <w:rFonts w:ascii="Amasis MT Pro Light" w:hAnsi="Amasis MT Pro Light" w:cs="Times New Roman"/>
          <w:sz w:val="24"/>
          <w:szCs w:val="24"/>
        </w:rPr>
        <w:t>C</w:t>
      </w:r>
      <w:r w:rsidR="00E75F5C" w:rsidRPr="002D6A42">
        <w:rPr>
          <w:rFonts w:ascii="Amasis MT Pro Light" w:hAnsi="Amasis MT Pro Light" w:cs="Times New Roman"/>
          <w:sz w:val="24"/>
          <w:szCs w:val="24"/>
        </w:rPr>
        <w:t>ompra</w:t>
      </w:r>
      <w:r w:rsidRPr="002D6A42">
        <w:rPr>
          <w:rFonts w:ascii="Amasis MT Pro Light" w:hAnsi="Amasis MT Pro Light" w:cs="Times New Roman"/>
          <w:sz w:val="24"/>
          <w:szCs w:val="24"/>
        </w:rPr>
        <w:t>:</w:t>
      </w:r>
      <w:r w:rsidR="00E75F5C" w:rsidRPr="002D6A42">
        <w:rPr>
          <w:rFonts w:ascii="Amasis MT Pro Light" w:hAnsi="Amasis MT Pro Light" w:cs="Times New Roman"/>
          <w:sz w:val="24"/>
          <w:szCs w:val="24"/>
        </w:rPr>
        <w:t xml:space="preserve"> toda aquisição remunerada de</w:t>
      </w:r>
      <w:r w:rsidR="00390377" w:rsidRPr="002D6A42">
        <w:rPr>
          <w:rFonts w:ascii="Amasis MT Pro Light" w:hAnsi="Amasis MT Pro Light" w:cs="Times New Roman"/>
          <w:sz w:val="24"/>
          <w:szCs w:val="24"/>
        </w:rPr>
        <w:t xml:space="preserve"> bens para fornecimento de uma só vez ou parceladamente</w:t>
      </w:r>
      <w:r w:rsidR="00DE38D4" w:rsidRPr="002D6A42">
        <w:rPr>
          <w:rFonts w:ascii="Amasis MT Pro Light" w:hAnsi="Amasis MT Pro Light" w:cs="Times New Roman"/>
          <w:sz w:val="24"/>
          <w:szCs w:val="24"/>
        </w:rPr>
        <w:t xml:space="preserve">, para atender </w:t>
      </w:r>
      <w:r w:rsidR="00BC1BAC" w:rsidRPr="002D6A42">
        <w:rPr>
          <w:rFonts w:ascii="Amasis MT Pro Light" w:hAnsi="Amasis MT Pro Light" w:cs="Times New Roman"/>
          <w:sz w:val="24"/>
          <w:szCs w:val="24"/>
        </w:rPr>
        <w:t>as finalidades definidas</w:t>
      </w:r>
      <w:r w:rsidR="00393005" w:rsidRPr="002D6A42">
        <w:rPr>
          <w:rFonts w:ascii="Amasis MT Pro Light" w:hAnsi="Amasis MT Pro Light" w:cs="Times New Roman"/>
          <w:sz w:val="24"/>
          <w:szCs w:val="24"/>
        </w:rPr>
        <w:t xml:space="preserve"> no Plano de Trabalho do</w:t>
      </w:r>
      <w:r w:rsidR="00BC1BAC">
        <w:rPr>
          <w:rFonts w:ascii="Amasis MT Pro Light" w:hAnsi="Amasis MT Pro Light" w:cs="Times New Roman"/>
          <w:sz w:val="24"/>
          <w:szCs w:val="24"/>
        </w:rPr>
        <w:t xml:space="preserve"> Termo de Parceria</w:t>
      </w:r>
      <w:r w:rsidR="00393005" w:rsidRPr="002D6A42">
        <w:rPr>
          <w:rFonts w:ascii="Amasis MT Pro Light" w:hAnsi="Amasis MT Pro Light" w:cs="Times New Roman"/>
          <w:sz w:val="24"/>
          <w:szCs w:val="24"/>
        </w:rPr>
        <w:t>.</w:t>
      </w:r>
    </w:p>
    <w:p w14:paraId="73364DB5" w14:textId="34BD8BB2" w:rsidR="006740CA" w:rsidRPr="002D6A42" w:rsidRDefault="006740CA" w:rsidP="00BC1BAC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II – 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Serviço: toda atividade destinada a obter determinada utilidade de interesse para a </w:t>
      </w:r>
      <w:r w:rsidR="00DE38D4" w:rsidRPr="002D6A42">
        <w:rPr>
          <w:rFonts w:ascii="Amasis MT Pro Light" w:hAnsi="Amasis MT Pro Light" w:cs="Times New Roman"/>
          <w:sz w:val="24"/>
          <w:szCs w:val="24"/>
        </w:rPr>
        <w:t>consecução do</w:t>
      </w:r>
      <w:r w:rsidR="00393005" w:rsidRPr="002D6A42">
        <w:rPr>
          <w:rFonts w:ascii="Amasis MT Pro Light" w:hAnsi="Amasis MT Pro Light" w:cs="Times New Roman"/>
          <w:sz w:val="24"/>
          <w:szCs w:val="24"/>
        </w:rPr>
        <w:t xml:space="preserve"> Plano de Trabalho do</w:t>
      </w:r>
      <w:r w:rsidR="00DE38D4"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="00BC1BAC">
        <w:rPr>
          <w:rFonts w:ascii="Amasis MT Pro Light" w:hAnsi="Amasis MT Pro Light" w:cs="Times New Roman"/>
          <w:sz w:val="24"/>
          <w:szCs w:val="24"/>
        </w:rPr>
        <w:t>Termo de Parceria</w:t>
      </w:r>
      <w:r w:rsidRPr="002D6A42">
        <w:rPr>
          <w:rFonts w:ascii="Amasis MT Pro Light" w:hAnsi="Amasis MT Pro Light" w:cs="Times New Roman"/>
          <w:sz w:val="24"/>
          <w:szCs w:val="24"/>
        </w:rPr>
        <w:t>, tais como: demolição, conserto</w:t>
      </w:r>
      <w:r w:rsidR="00136AF1" w:rsidRPr="002D6A42">
        <w:rPr>
          <w:rFonts w:ascii="Amasis MT Pro Light" w:hAnsi="Amasis MT Pro Light" w:cs="Times New Roman"/>
          <w:sz w:val="24"/>
          <w:szCs w:val="24"/>
        </w:rPr>
        <w:t>, instalação, montagem, operação, conservação, reparação, adaptação, manutenção, transporte, locação de bens, publicidade, seguro ou trabalhos técnico-profissionais;</w:t>
      </w:r>
    </w:p>
    <w:p w14:paraId="4B529354" w14:textId="11630443" w:rsidR="00160F1B" w:rsidRPr="002D6A42" w:rsidRDefault="00136AF1" w:rsidP="00BC1BAC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III </w:t>
      </w:r>
      <w:r w:rsidR="00160F1B" w:rsidRPr="002D6A42">
        <w:rPr>
          <w:rFonts w:ascii="Amasis MT Pro Light" w:hAnsi="Amasis MT Pro Light" w:cs="Times New Roman"/>
          <w:b/>
          <w:bCs/>
          <w:sz w:val="24"/>
          <w:szCs w:val="24"/>
        </w:rPr>
        <w:t>–</w:t>
      </w: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 </w:t>
      </w:r>
      <w:r w:rsidRPr="002D6A42">
        <w:rPr>
          <w:rFonts w:ascii="Amasis MT Pro Light" w:hAnsi="Amasis MT Pro Light" w:cs="Times New Roman"/>
          <w:sz w:val="24"/>
          <w:szCs w:val="24"/>
        </w:rPr>
        <w:t>Obra</w:t>
      </w:r>
      <w:r w:rsidR="00160F1B" w:rsidRPr="002D6A42">
        <w:rPr>
          <w:rFonts w:ascii="Amasis MT Pro Light" w:hAnsi="Amasis MT Pro Light" w:cs="Times New Roman"/>
          <w:sz w:val="24"/>
          <w:szCs w:val="24"/>
        </w:rPr>
        <w:t xml:space="preserve">: toda construção, reforma, fabricação, recuperação ou ampliação, realizada por execução direta ou indireta, para atender </w:t>
      </w:r>
      <w:r w:rsidR="00BC1BAC" w:rsidRPr="002D6A42">
        <w:rPr>
          <w:rFonts w:ascii="Amasis MT Pro Light" w:hAnsi="Amasis MT Pro Light" w:cs="Times New Roman"/>
          <w:sz w:val="24"/>
          <w:szCs w:val="24"/>
        </w:rPr>
        <w:t>as finalidades definidas</w:t>
      </w:r>
      <w:r w:rsidR="00160F1B" w:rsidRPr="002D6A42">
        <w:rPr>
          <w:rFonts w:ascii="Amasis MT Pro Light" w:hAnsi="Amasis MT Pro Light" w:cs="Times New Roman"/>
          <w:sz w:val="24"/>
          <w:szCs w:val="24"/>
        </w:rPr>
        <w:t xml:space="preserve"> no Plano de Trabalho do </w:t>
      </w:r>
      <w:r w:rsidR="00BC1BAC">
        <w:rPr>
          <w:rFonts w:ascii="Amasis MT Pro Light" w:hAnsi="Amasis MT Pro Light" w:cs="Times New Roman"/>
          <w:sz w:val="24"/>
          <w:szCs w:val="24"/>
        </w:rPr>
        <w:t>Termo de Parceria</w:t>
      </w:r>
      <w:r w:rsidR="00160F1B" w:rsidRPr="002D6A42">
        <w:rPr>
          <w:rFonts w:ascii="Amasis MT Pro Light" w:hAnsi="Amasis MT Pro Light" w:cs="Times New Roman"/>
          <w:sz w:val="24"/>
          <w:szCs w:val="24"/>
        </w:rPr>
        <w:t>.</w:t>
      </w:r>
    </w:p>
    <w:p w14:paraId="259B2519" w14:textId="7AE5B046" w:rsidR="001B6A84" w:rsidRPr="002D6A42" w:rsidRDefault="001B6A84" w:rsidP="00046F81">
      <w:pPr>
        <w:spacing w:after="0"/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21E4271E" w14:textId="5B51A05B" w:rsidR="009673BB" w:rsidRPr="002D6A42" w:rsidRDefault="009673BB" w:rsidP="00046F81">
      <w:pPr>
        <w:spacing w:after="0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Seção II – Do P</w:t>
      </w:r>
      <w:r w:rsidR="0031448A" w:rsidRPr="002D6A42">
        <w:rPr>
          <w:rFonts w:ascii="Amasis MT Pro Light" w:hAnsi="Amasis MT Pro Light" w:cs="Times New Roman"/>
          <w:b/>
          <w:bCs/>
          <w:sz w:val="24"/>
          <w:szCs w:val="24"/>
        </w:rPr>
        <w:t>edido</w:t>
      </w: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 d</w:t>
      </w:r>
      <w:r w:rsidR="0031448A" w:rsidRPr="002D6A42">
        <w:rPr>
          <w:rFonts w:ascii="Amasis MT Pro Light" w:hAnsi="Amasis MT Pro Light" w:cs="Times New Roman"/>
          <w:b/>
          <w:bCs/>
          <w:sz w:val="24"/>
          <w:szCs w:val="24"/>
        </w:rPr>
        <w:t>e Compra, do Serviço ou da Obra</w:t>
      </w:r>
    </w:p>
    <w:p w14:paraId="6581A4EA" w14:textId="77777777" w:rsidR="001B6A84" w:rsidRPr="002D6A42" w:rsidRDefault="001B6A84" w:rsidP="00046F81">
      <w:pPr>
        <w:spacing w:after="0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</w:p>
    <w:p w14:paraId="2FF33FD2" w14:textId="4F9C389E" w:rsidR="009673BB" w:rsidRPr="002D6A42" w:rsidRDefault="009673BB" w:rsidP="00BC1BAC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Art. </w:t>
      </w:r>
      <w:r w:rsidR="002C6097" w:rsidRPr="002D6A42">
        <w:rPr>
          <w:rFonts w:ascii="Amasis MT Pro Light" w:hAnsi="Amasis MT Pro Light" w:cs="Times New Roman"/>
          <w:b/>
          <w:bCs/>
          <w:sz w:val="24"/>
          <w:szCs w:val="24"/>
        </w:rPr>
        <w:t>3</w:t>
      </w: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º. </w:t>
      </w:r>
      <w:r w:rsidRPr="002D6A42">
        <w:rPr>
          <w:rFonts w:ascii="Amasis MT Pro Light" w:hAnsi="Amasis MT Pro Light" w:cs="Times New Roman"/>
          <w:sz w:val="24"/>
          <w:szCs w:val="24"/>
        </w:rPr>
        <w:t>O procedimento da contratação terá início com o preenchimento do Pedido de Compra</w:t>
      </w:r>
      <w:r w:rsidR="008C7647" w:rsidRPr="002D6A42">
        <w:rPr>
          <w:rFonts w:ascii="Amasis MT Pro Light" w:hAnsi="Amasis MT Pro Light" w:cs="Times New Roman"/>
          <w:sz w:val="24"/>
          <w:szCs w:val="24"/>
        </w:rPr>
        <w:t>, do Serviço ou da Obra</w:t>
      </w:r>
      <w:r w:rsidR="00B47F9D" w:rsidRPr="002D6A42">
        <w:rPr>
          <w:rFonts w:ascii="Amasis MT Pro Light" w:hAnsi="Amasis MT Pro Light" w:cs="Times New Roman"/>
          <w:sz w:val="24"/>
          <w:szCs w:val="24"/>
        </w:rPr>
        <w:t xml:space="preserve">, devidamente aprovado pelo responsável da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="00B47F9D"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155501" w:rsidRPr="002D6A42">
        <w:rPr>
          <w:rFonts w:ascii="Amasis MT Pro Light" w:hAnsi="Amasis MT Pro Light" w:cs="Times New Roman"/>
          <w:sz w:val="24"/>
          <w:szCs w:val="24"/>
        </w:rPr>
        <w:t xml:space="preserve">conforme modelo relacionado no </w:t>
      </w:r>
      <w:r w:rsidR="00155501" w:rsidRPr="002D6A42">
        <w:rPr>
          <w:rFonts w:ascii="Amasis MT Pro Light" w:hAnsi="Amasis MT Pro Light" w:cs="Times New Roman"/>
          <w:b/>
          <w:bCs/>
          <w:sz w:val="24"/>
          <w:szCs w:val="24"/>
        </w:rPr>
        <w:t>Anexo I</w:t>
      </w:r>
      <w:r w:rsidR="00155501" w:rsidRPr="002D6A42">
        <w:rPr>
          <w:rFonts w:ascii="Amasis MT Pro Light" w:hAnsi="Amasis MT Pro Light" w:cs="Times New Roman"/>
          <w:sz w:val="24"/>
          <w:szCs w:val="24"/>
        </w:rPr>
        <w:t>, deste Regulamento.</w:t>
      </w:r>
    </w:p>
    <w:p w14:paraId="5E76CDC2" w14:textId="77777777" w:rsidR="001B6A84" w:rsidRPr="002D6A42" w:rsidRDefault="001B6A84" w:rsidP="00046F81">
      <w:pPr>
        <w:spacing w:after="0"/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473A10F5" w14:textId="0EC081CB" w:rsidR="00EF7741" w:rsidRPr="002D6A42" w:rsidRDefault="00EF7741" w:rsidP="00046F81">
      <w:pPr>
        <w:spacing w:after="0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Seção II</w:t>
      </w:r>
      <w:r w:rsidR="002C6097" w:rsidRPr="002D6A42">
        <w:rPr>
          <w:rFonts w:ascii="Amasis MT Pro Light" w:hAnsi="Amasis MT Pro Light" w:cs="Times New Roman"/>
          <w:b/>
          <w:bCs/>
          <w:sz w:val="24"/>
          <w:szCs w:val="24"/>
        </w:rPr>
        <w:t>I</w:t>
      </w: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 – Das Modalidades de Contratação</w:t>
      </w:r>
    </w:p>
    <w:p w14:paraId="0A3FF4F5" w14:textId="77777777" w:rsidR="001B6A84" w:rsidRPr="002D6A42" w:rsidRDefault="001B6A84" w:rsidP="00046F81">
      <w:pPr>
        <w:spacing w:after="0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</w:p>
    <w:p w14:paraId="72D75E2C" w14:textId="05253927" w:rsidR="00D648C3" w:rsidRPr="002D6A42" w:rsidRDefault="00E75F5C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Art. </w:t>
      </w:r>
      <w:r w:rsidR="002C6097" w:rsidRPr="002D6A42">
        <w:rPr>
          <w:rFonts w:ascii="Amasis MT Pro Light" w:hAnsi="Amasis MT Pro Light" w:cs="Times New Roman"/>
          <w:b/>
          <w:bCs/>
          <w:sz w:val="24"/>
          <w:szCs w:val="24"/>
        </w:rPr>
        <w:t>4</w:t>
      </w: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º</w:t>
      </w:r>
      <w:r w:rsidR="00D648C3" w:rsidRPr="002D6A42">
        <w:rPr>
          <w:rFonts w:ascii="Amasis MT Pro Light" w:hAnsi="Amasis MT Pro Light" w:cs="Times New Roman"/>
          <w:b/>
          <w:bCs/>
          <w:sz w:val="24"/>
          <w:szCs w:val="24"/>
        </w:rPr>
        <w:t>.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As modalidades de contratação</w:t>
      </w:r>
      <w:r w:rsidR="00EB5BA1" w:rsidRPr="002D6A42">
        <w:rPr>
          <w:rFonts w:ascii="Amasis MT Pro Light" w:hAnsi="Amasis MT Pro Light" w:cs="Times New Roman"/>
          <w:sz w:val="24"/>
          <w:szCs w:val="24"/>
        </w:rPr>
        <w:t>,</w:t>
      </w:r>
      <w:r w:rsidR="00D648C3" w:rsidRPr="002D6A42">
        <w:rPr>
          <w:rFonts w:ascii="Amasis MT Pro Light" w:hAnsi="Amasis MT Pro Light" w:cs="Times New Roman"/>
          <w:sz w:val="24"/>
          <w:szCs w:val="24"/>
        </w:rPr>
        <w:t xml:space="preserve"> a serem adotadas pela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="00EF7741" w:rsidRPr="002D6A42">
        <w:rPr>
          <w:rFonts w:ascii="Amasis MT Pro Light" w:hAnsi="Amasis MT Pro Light" w:cs="Times New Roman"/>
          <w:sz w:val="24"/>
          <w:szCs w:val="24"/>
        </w:rPr>
        <w:t>durante a consecução do Contrato de Gestão,</w:t>
      </w:r>
      <w:r w:rsidR="00EB5BA1"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são as seguintes: </w:t>
      </w:r>
    </w:p>
    <w:p w14:paraId="7CAFE329" w14:textId="4517232D" w:rsidR="00C501CB" w:rsidRPr="002D6A42" w:rsidRDefault="00E75F5C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I</w:t>
      </w:r>
      <w:r w:rsidR="00D63033"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 -</w:t>
      </w:r>
      <w:r w:rsidR="00D63033"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Pr="002D6A42">
        <w:rPr>
          <w:rFonts w:ascii="Amasis MT Pro Light" w:hAnsi="Amasis MT Pro Light" w:cs="Times New Roman"/>
          <w:sz w:val="24"/>
          <w:szCs w:val="24"/>
        </w:rPr>
        <w:t>Co</w:t>
      </w:r>
      <w:r w:rsidR="00F001D2" w:rsidRPr="002D6A42">
        <w:rPr>
          <w:rFonts w:ascii="Amasis MT Pro Light" w:hAnsi="Amasis MT Pro Light" w:cs="Times New Roman"/>
          <w:sz w:val="24"/>
          <w:szCs w:val="24"/>
        </w:rPr>
        <w:t>ntratações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de pequeno valor</w:t>
      </w:r>
      <w:r w:rsidR="00F001D2" w:rsidRPr="002D6A42">
        <w:rPr>
          <w:rFonts w:ascii="Amasis MT Pro Light" w:hAnsi="Amasis MT Pro Light" w:cs="Times New Roman"/>
          <w:sz w:val="24"/>
          <w:szCs w:val="24"/>
        </w:rPr>
        <w:t>;</w:t>
      </w:r>
    </w:p>
    <w:p w14:paraId="62CF23E2" w14:textId="0558C2CE" w:rsidR="00C501CB" w:rsidRPr="002D6A42" w:rsidRDefault="00E75F5C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II</w:t>
      </w:r>
      <w:r w:rsidR="00D63033" w:rsidRPr="002D6A42">
        <w:rPr>
          <w:rFonts w:ascii="Amasis MT Pro Light" w:hAnsi="Amasis MT Pro Light" w:cs="Times New Roman"/>
          <w:sz w:val="24"/>
          <w:szCs w:val="24"/>
        </w:rPr>
        <w:t xml:space="preserve"> -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Co</w:t>
      </w:r>
      <w:r w:rsidR="00C73293" w:rsidRPr="002D6A42">
        <w:rPr>
          <w:rFonts w:ascii="Amasis MT Pro Light" w:hAnsi="Amasis MT Pro Light" w:cs="Times New Roman"/>
          <w:sz w:val="24"/>
          <w:szCs w:val="24"/>
        </w:rPr>
        <w:t>ntratações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mediante o mínimo de 3 </w:t>
      </w:r>
      <w:r w:rsidR="006F5C65" w:rsidRPr="002D6A42">
        <w:rPr>
          <w:rFonts w:ascii="Amasis MT Pro Light" w:hAnsi="Amasis MT Pro Light" w:cs="Times New Roman"/>
          <w:sz w:val="24"/>
          <w:szCs w:val="24"/>
        </w:rPr>
        <w:t>[</w:t>
      </w:r>
      <w:r w:rsidRPr="002D6A42">
        <w:rPr>
          <w:rFonts w:ascii="Amasis MT Pro Light" w:hAnsi="Amasis MT Pro Light" w:cs="Times New Roman"/>
          <w:sz w:val="24"/>
          <w:szCs w:val="24"/>
        </w:rPr>
        <w:t>três</w:t>
      </w:r>
      <w:r w:rsidR="006F5C65" w:rsidRPr="002D6A42">
        <w:rPr>
          <w:rFonts w:ascii="Amasis MT Pro Light" w:hAnsi="Amasis MT Pro Light" w:cs="Times New Roman"/>
          <w:sz w:val="24"/>
          <w:szCs w:val="24"/>
        </w:rPr>
        <w:t>]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orçamentos; </w:t>
      </w:r>
    </w:p>
    <w:p w14:paraId="379F9AB0" w14:textId="69104B92" w:rsidR="005A7D37" w:rsidRPr="002D6A42" w:rsidRDefault="00E75F5C" w:rsidP="00046F81">
      <w:pPr>
        <w:spacing w:after="0"/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III</w:t>
      </w:r>
      <w:r w:rsidR="00D63033" w:rsidRPr="002D6A42">
        <w:rPr>
          <w:rFonts w:ascii="Amasis MT Pro Light" w:hAnsi="Amasis MT Pro Light" w:cs="Times New Roman"/>
          <w:sz w:val="24"/>
          <w:szCs w:val="24"/>
        </w:rPr>
        <w:t xml:space="preserve"> - Processo de seleção de propostas</w:t>
      </w:r>
      <w:r w:rsidR="008361CB" w:rsidRPr="002D6A42">
        <w:rPr>
          <w:rFonts w:ascii="Amasis MT Pro Light" w:hAnsi="Amasis MT Pro Light" w:cs="Times New Roman"/>
          <w:sz w:val="24"/>
          <w:szCs w:val="24"/>
        </w:rPr>
        <w:t>.</w:t>
      </w:r>
    </w:p>
    <w:p w14:paraId="31300C76" w14:textId="77777777" w:rsidR="008361CB" w:rsidRPr="002D6A42" w:rsidRDefault="008361CB" w:rsidP="00046F81">
      <w:pPr>
        <w:spacing w:after="0"/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489FEEEC" w14:textId="77777777" w:rsidR="0031448A" w:rsidRPr="002D6A42" w:rsidRDefault="0031448A" w:rsidP="00046F81">
      <w:pPr>
        <w:spacing w:after="0"/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30BB7F00" w14:textId="67516955" w:rsidR="0031448A" w:rsidRPr="002D6A42" w:rsidRDefault="0031448A" w:rsidP="00046F81">
      <w:pPr>
        <w:spacing w:after="0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Seção IV – Dos Procedimentos das Contratações</w:t>
      </w:r>
    </w:p>
    <w:p w14:paraId="394BEC78" w14:textId="77777777" w:rsidR="0031448A" w:rsidRPr="002D6A42" w:rsidRDefault="0031448A" w:rsidP="00046F81">
      <w:pPr>
        <w:spacing w:after="0"/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01346F64" w14:textId="7213F3F6" w:rsidR="00AC0112" w:rsidRPr="002D6A42" w:rsidRDefault="000054A3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Art. </w:t>
      </w:r>
      <w:r w:rsidR="002C6097" w:rsidRPr="002D6A42">
        <w:rPr>
          <w:rFonts w:ascii="Amasis MT Pro Light" w:hAnsi="Amasis MT Pro Light" w:cs="Times New Roman"/>
          <w:b/>
          <w:bCs/>
          <w:sz w:val="24"/>
          <w:szCs w:val="24"/>
        </w:rPr>
        <w:t>5</w:t>
      </w: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º</w:t>
      </w:r>
      <w:r w:rsidR="00AC0112" w:rsidRPr="002D6A42">
        <w:rPr>
          <w:rFonts w:ascii="Amasis MT Pro Light" w:hAnsi="Amasis MT Pro Light" w:cs="Times New Roman"/>
          <w:sz w:val="24"/>
          <w:szCs w:val="24"/>
        </w:rPr>
        <w:t>.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A modalidade será determinada em função dos seguintes valores estimados: </w:t>
      </w:r>
    </w:p>
    <w:p w14:paraId="67F8C055" w14:textId="78D5C784" w:rsidR="00EB5BA1" w:rsidRPr="002D6A42" w:rsidRDefault="000054A3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I</w:t>
      </w:r>
      <w:r w:rsidR="00EB5BA1"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 -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Contratação de </w:t>
      </w:r>
      <w:r w:rsidR="006F5C65" w:rsidRPr="002D6A42">
        <w:rPr>
          <w:rFonts w:ascii="Amasis MT Pro Light" w:hAnsi="Amasis MT Pro Light" w:cs="Times New Roman"/>
          <w:sz w:val="24"/>
          <w:szCs w:val="24"/>
        </w:rPr>
        <w:t>p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equeno valor: até R$ </w:t>
      </w:r>
      <w:r w:rsidR="00980714" w:rsidRPr="002D6A42">
        <w:rPr>
          <w:rFonts w:ascii="Amasis MT Pro Light" w:hAnsi="Amasis MT Pro Light" w:cs="Times New Roman"/>
          <w:sz w:val="24"/>
          <w:szCs w:val="24"/>
        </w:rPr>
        <w:t>2</w:t>
      </w:r>
      <w:r w:rsidR="00E32563" w:rsidRPr="002D6A42">
        <w:rPr>
          <w:rFonts w:ascii="Amasis MT Pro Light" w:hAnsi="Amasis MT Pro Light" w:cs="Times New Roman"/>
          <w:sz w:val="24"/>
          <w:szCs w:val="24"/>
        </w:rPr>
        <w:t>.00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0,00 </w:t>
      </w:r>
      <w:r w:rsidR="00E32563" w:rsidRPr="002D6A42">
        <w:rPr>
          <w:rFonts w:ascii="Amasis MT Pro Light" w:hAnsi="Amasis MT Pro Light" w:cs="Times New Roman"/>
          <w:sz w:val="24"/>
          <w:szCs w:val="24"/>
        </w:rPr>
        <w:t>[</w:t>
      </w:r>
      <w:r w:rsidR="007C5BAB" w:rsidRPr="002D6A42">
        <w:rPr>
          <w:rFonts w:ascii="Amasis MT Pro Light" w:hAnsi="Amasis MT Pro Light" w:cs="Times New Roman"/>
          <w:sz w:val="24"/>
          <w:szCs w:val="24"/>
        </w:rPr>
        <w:t xml:space="preserve">dois </w:t>
      </w:r>
      <w:r w:rsidR="00E32563" w:rsidRPr="002D6A42">
        <w:rPr>
          <w:rFonts w:ascii="Amasis MT Pro Light" w:hAnsi="Amasis MT Pro Light" w:cs="Times New Roman"/>
          <w:sz w:val="24"/>
          <w:szCs w:val="24"/>
        </w:rPr>
        <w:t>mil reais]</w:t>
      </w:r>
      <w:r w:rsidRPr="002D6A42">
        <w:rPr>
          <w:rFonts w:ascii="Amasis MT Pro Light" w:hAnsi="Amasis MT Pro Light" w:cs="Times New Roman"/>
          <w:sz w:val="24"/>
          <w:szCs w:val="24"/>
        </w:rPr>
        <w:t>;</w:t>
      </w:r>
    </w:p>
    <w:p w14:paraId="0CD1ADFA" w14:textId="7F416BAB" w:rsidR="0028305B" w:rsidRPr="002D6A42" w:rsidRDefault="000054A3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II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Contratação </w:t>
      </w:r>
      <w:r w:rsidR="0028305B" w:rsidRPr="002D6A42">
        <w:rPr>
          <w:rFonts w:ascii="Amasis MT Pro Light" w:hAnsi="Amasis MT Pro Light" w:cs="Times New Roman"/>
          <w:sz w:val="24"/>
          <w:szCs w:val="24"/>
        </w:rPr>
        <w:t xml:space="preserve">mediante o mínimo de 3 [três] orçamentos: de R$ </w:t>
      </w:r>
      <w:r w:rsidR="007C5BAB" w:rsidRPr="002D6A42">
        <w:rPr>
          <w:rFonts w:ascii="Amasis MT Pro Light" w:hAnsi="Amasis MT Pro Light" w:cs="Times New Roman"/>
          <w:sz w:val="24"/>
          <w:szCs w:val="24"/>
        </w:rPr>
        <w:t>2</w:t>
      </w:r>
      <w:r w:rsidR="00FD77BE" w:rsidRPr="002D6A42">
        <w:rPr>
          <w:rFonts w:ascii="Amasis MT Pro Light" w:hAnsi="Amasis MT Pro Light" w:cs="Times New Roman"/>
          <w:sz w:val="24"/>
          <w:szCs w:val="24"/>
        </w:rPr>
        <w:t>.001,00 [</w:t>
      </w:r>
      <w:r w:rsidR="007C5BAB" w:rsidRPr="002D6A42">
        <w:rPr>
          <w:rFonts w:ascii="Amasis MT Pro Light" w:hAnsi="Amasis MT Pro Light" w:cs="Times New Roman"/>
          <w:sz w:val="24"/>
          <w:szCs w:val="24"/>
        </w:rPr>
        <w:t>dois</w:t>
      </w:r>
      <w:r w:rsidR="00FD77BE" w:rsidRPr="002D6A42">
        <w:rPr>
          <w:rFonts w:ascii="Amasis MT Pro Light" w:hAnsi="Amasis MT Pro Light" w:cs="Times New Roman"/>
          <w:sz w:val="24"/>
          <w:szCs w:val="24"/>
        </w:rPr>
        <w:t xml:space="preserve"> mil e um reais] a R$ 50.000,00 [cinquenta mil reais]</w:t>
      </w:r>
      <w:r w:rsidR="006F5C65" w:rsidRPr="002D6A42">
        <w:rPr>
          <w:rFonts w:ascii="Amasis MT Pro Light" w:hAnsi="Amasis MT Pro Light" w:cs="Times New Roman"/>
          <w:sz w:val="24"/>
          <w:szCs w:val="24"/>
        </w:rPr>
        <w:t>;</w:t>
      </w:r>
    </w:p>
    <w:p w14:paraId="1516D998" w14:textId="2E5B7FBC" w:rsidR="006F5C65" w:rsidRPr="002D6A42" w:rsidRDefault="006F5C65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III – </w:t>
      </w:r>
      <w:r w:rsidRPr="002D6A42">
        <w:rPr>
          <w:rFonts w:ascii="Amasis MT Pro Light" w:hAnsi="Amasis MT Pro Light" w:cs="Times New Roman"/>
          <w:sz w:val="24"/>
          <w:szCs w:val="24"/>
        </w:rPr>
        <w:t>Processo de seleção de propostas: acima de R$ 50.001,00 [cinquenta mil e um reais];</w:t>
      </w:r>
    </w:p>
    <w:p w14:paraId="16A39E4C" w14:textId="3BED0178" w:rsidR="00352FE2" w:rsidRPr="002D6A42" w:rsidRDefault="00352FE2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§1º. </w:t>
      </w:r>
      <w:r w:rsidRPr="002D6A42">
        <w:rPr>
          <w:rFonts w:ascii="Amasis MT Pro Light" w:hAnsi="Amasis MT Pro Light" w:cs="Times New Roman"/>
          <w:sz w:val="24"/>
          <w:szCs w:val="24"/>
        </w:rPr>
        <w:t>Consideram-se co</w:t>
      </w:r>
      <w:r w:rsidR="001F7206" w:rsidRPr="002D6A42">
        <w:rPr>
          <w:rFonts w:ascii="Amasis MT Pro Light" w:hAnsi="Amasis MT Pro Light" w:cs="Times New Roman"/>
          <w:sz w:val="24"/>
          <w:szCs w:val="24"/>
        </w:rPr>
        <w:t xml:space="preserve">ntratação de pequeno valor as aquisições de materiais e bens de consumo, pequenos reparos ou serviços pontuais de manutenção realizadas </w:t>
      </w:r>
      <w:r w:rsidR="001F7206" w:rsidRPr="002D6A42">
        <w:rPr>
          <w:rFonts w:ascii="Amasis MT Pro Light" w:hAnsi="Amasis MT Pro Light" w:cs="Times New Roman"/>
          <w:sz w:val="24"/>
          <w:szCs w:val="24"/>
        </w:rPr>
        <w:lastRenderedPageBreak/>
        <w:t xml:space="preserve">com recursos do Caixa da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="006E6E86" w:rsidRPr="002D6A42">
        <w:rPr>
          <w:rFonts w:ascii="Amasis MT Pro Light" w:hAnsi="Amasis MT Pro Light" w:cs="Times New Roman"/>
          <w:sz w:val="24"/>
          <w:szCs w:val="24"/>
        </w:rPr>
        <w:t xml:space="preserve">, a serem comprovadas mediante </w:t>
      </w:r>
      <w:r w:rsidR="00C73293" w:rsidRPr="002D6A42">
        <w:rPr>
          <w:rFonts w:ascii="Amasis MT Pro Light" w:hAnsi="Amasis MT Pro Light" w:cs="Times New Roman"/>
          <w:sz w:val="24"/>
          <w:szCs w:val="24"/>
        </w:rPr>
        <w:t>documentos</w:t>
      </w:r>
      <w:r w:rsidR="006E6E86" w:rsidRPr="002D6A42">
        <w:rPr>
          <w:rFonts w:ascii="Amasis MT Pro Light" w:hAnsi="Amasis MT Pro Light" w:cs="Times New Roman"/>
          <w:sz w:val="24"/>
          <w:szCs w:val="24"/>
        </w:rPr>
        <w:t xml:space="preserve"> fiscais.</w:t>
      </w:r>
    </w:p>
    <w:p w14:paraId="50818D03" w14:textId="401A74D7" w:rsidR="006E6E86" w:rsidRPr="002D6A42" w:rsidRDefault="006E6E86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§2º</w:t>
      </w:r>
      <w:r w:rsidR="00F001D2" w:rsidRPr="002D6A42">
        <w:rPr>
          <w:rFonts w:ascii="Amasis MT Pro Light" w:hAnsi="Amasis MT Pro Light" w:cs="Times New Roman"/>
          <w:sz w:val="24"/>
          <w:szCs w:val="24"/>
        </w:rPr>
        <w:t>.</w:t>
      </w:r>
      <w:r w:rsidR="00F001D2"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 </w:t>
      </w:r>
      <w:r w:rsidR="000578CB" w:rsidRPr="002D6A42">
        <w:rPr>
          <w:rFonts w:ascii="Amasis MT Pro Light" w:hAnsi="Amasis MT Pro Light" w:cs="Times New Roman"/>
          <w:sz w:val="24"/>
          <w:szCs w:val="24"/>
        </w:rPr>
        <w:t xml:space="preserve">Para efeito do inciso II, deste artigo, </w:t>
      </w:r>
      <w:r w:rsidR="0055047A" w:rsidRPr="002D6A42">
        <w:rPr>
          <w:rFonts w:ascii="Amasis MT Pro Light" w:hAnsi="Amasis MT Pro Light" w:cs="Times New Roman"/>
          <w:sz w:val="24"/>
          <w:szCs w:val="24"/>
        </w:rPr>
        <w:t>os</w:t>
      </w:r>
      <w:r w:rsidR="004473D6" w:rsidRPr="002D6A42">
        <w:rPr>
          <w:rFonts w:ascii="Amasis MT Pro Light" w:hAnsi="Amasis MT Pro Light" w:cs="Times New Roman"/>
          <w:sz w:val="24"/>
          <w:szCs w:val="24"/>
        </w:rPr>
        <w:t xml:space="preserve"> orçamentos</w:t>
      </w:r>
      <w:r w:rsidR="0055047A" w:rsidRPr="002D6A42">
        <w:rPr>
          <w:rFonts w:ascii="Amasis MT Pro Light" w:hAnsi="Amasis MT Pro Light" w:cs="Times New Roman"/>
          <w:sz w:val="24"/>
          <w:szCs w:val="24"/>
        </w:rPr>
        <w:t xml:space="preserve"> poderão ser obtidos</w:t>
      </w:r>
      <w:r w:rsidR="00603C49" w:rsidRPr="002D6A42">
        <w:rPr>
          <w:rFonts w:ascii="Amasis MT Pro Light" w:hAnsi="Amasis MT Pro Light" w:cs="Times New Roman"/>
          <w:sz w:val="24"/>
          <w:szCs w:val="24"/>
        </w:rPr>
        <w:t xml:space="preserve"> através de, no mínimo, 3 [três] cotações de diferentes </w:t>
      </w:r>
      <w:r w:rsidR="00150CE3" w:rsidRPr="002D6A42">
        <w:rPr>
          <w:rFonts w:ascii="Amasis MT Pro Light" w:hAnsi="Amasis MT Pro Light" w:cs="Times New Roman"/>
          <w:sz w:val="24"/>
          <w:szCs w:val="24"/>
        </w:rPr>
        <w:t xml:space="preserve">fornecedores ou prestadores de serviços, por meio de </w:t>
      </w:r>
      <w:r w:rsidR="00150CE3" w:rsidRPr="002D6A42">
        <w:rPr>
          <w:rFonts w:ascii="Amasis MT Pro Light" w:hAnsi="Amasis MT Pro Light" w:cs="Times New Roman"/>
          <w:i/>
          <w:iCs/>
          <w:sz w:val="24"/>
          <w:szCs w:val="24"/>
        </w:rPr>
        <w:t>e-mail</w:t>
      </w:r>
      <w:r w:rsidR="00150CE3"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FB2303" w:rsidRPr="002D6A42">
        <w:rPr>
          <w:rFonts w:ascii="Amasis MT Pro Light" w:hAnsi="Amasis MT Pro Light" w:cs="Times New Roman"/>
          <w:sz w:val="24"/>
          <w:szCs w:val="24"/>
        </w:rPr>
        <w:t>de telefone, pesquisa de mercado ou pela Internet</w:t>
      </w:r>
      <w:r w:rsidR="0080777D" w:rsidRPr="002D6A42">
        <w:rPr>
          <w:rFonts w:ascii="Amasis MT Pro Light" w:hAnsi="Amasis MT Pro Light" w:cs="Times New Roman"/>
          <w:sz w:val="24"/>
          <w:szCs w:val="24"/>
        </w:rPr>
        <w:t>, registradas em mapas de cotações</w:t>
      </w:r>
      <w:r w:rsidR="007C3C4B" w:rsidRPr="002D6A42">
        <w:rPr>
          <w:rFonts w:ascii="Amasis MT Pro Light" w:hAnsi="Amasis MT Pro Light" w:cs="Times New Roman"/>
          <w:sz w:val="24"/>
          <w:szCs w:val="24"/>
        </w:rPr>
        <w:t xml:space="preserve">, conforme modelo constante no </w:t>
      </w:r>
      <w:r w:rsidR="007C3C4B" w:rsidRPr="002D6A42">
        <w:rPr>
          <w:rFonts w:ascii="Amasis MT Pro Light" w:hAnsi="Amasis MT Pro Light" w:cs="Times New Roman"/>
          <w:b/>
          <w:bCs/>
          <w:sz w:val="24"/>
          <w:szCs w:val="24"/>
        </w:rPr>
        <w:t>Anexo II,</w:t>
      </w:r>
      <w:r w:rsidR="007C3C4B" w:rsidRPr="002D6A42">
        <w:rPr>
          <w:rFonts w:ascii="Amasis MT Pro Light" w:hAnsi="Amasis MT Pro Light" w:cs="Times New Roman"/>
          <w:sz w:val="24"/>
          <w:szCs w:val="24"/>
        </w:rPr>
        <w:t xml:space="preserve"> deste Regulamento.</w:t>
      </w:r>
    </w:p>
    <w:p w14:paraId="3E13BD3D" w14:textId="4F938231" w:rsidR="00D72E47" w:rsidRPr="002D6A42" w:rsidRDefault="0047440D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§3º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poderá parametrizar os preços </w:t>
      </w:r>
      <w:r w:rsidR="00507568" w:rsidRPr="002D6A42">
        <w:rPr>
          <w:rFonts w:ascii="Amasis MT Pro Light" w:hAnsi="Amasis MT Pro Light" w:cs="Times New Roman"/>
          <w:sz w:val="24"/>
          <w:szCs w:val="24"/>
        </w:rPr>
        <w:t>de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contratações anteriores </w:t>
      </w:r>
      <w:r w:rsidR="00507568" w:rsidRPr="002D6A42">
        <w:rPr>
          <w:rFonts w:ascii="Amasis MT Pro Light" w:hAnsi="Amasis MT Pro Light" w:cs="Times New Roman"/>
          <w:sz w:val="24"/>
          <w:szCs w:val="24"/>
        </w:rPr>
        <w:t xml:space="preserve">por ela 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realizadas, </w:t>
      </w:r>
      <w:r w:rsidR="00AA15E7" w:rsidRPr="002D6A42">
        <w:rPr>
          <w:rFonts w:ascii="Amasis MT Pro Light" w:hAnsi="Amasis MT Pro Light" w:cs="Times New Roman"/>
          <w:sz w:val="24"/>
          <w:szCs w:val="24"/>
        </w:rPr>
        <w:t xml:space="preserve">consultas a atas de registro de preços e contratos firmados pela Prefeitura Municipal de </w:t>
      </w:r>
      <w:proofErr w:type="gramStart"/>
      <w:r w:rsidR="00BC1BAC" w:rsidRPr="00EE7965">
        <w:rPr>
          <w:rFonts w:ascii="Amasis MT Pro Light" w:hAnsi="Amasis MT Pro Light" w:cs="Times New Roman"/>
          <w:sz w:val="24"/>
          <w:szCs w:val="24"/>
          <w:highlight w:val="yellow"/>
        </w:rPr>
        <w:t>[ .</w:t>
      </w:r>
      <w:proofErr w:type="gramEnd"/>
      <w:r w:rsidR="00BC1BAC" w:rsidRPr="00EE7965">
        <w:rPr>
          <w:rFonts w:ascii="Amasis MT Pro Light" w:hAnsi="Amasis MT Pro Light" w:cs="Times New Roman"/>
          <w:sz w:val="24"/>
          <w:szCs w:val="24"/>
          <w:highlight w:val="yellow"/>
        </w:rPr>
        <w:t xml:space="preserve"> ]</w:t>
      </w:r>
      <w:r w:rsidR="004F06AB" w:rsidRPr="00EE7965">
        <w:rPr>
          <w:rFonts w:ascii="Amasis MT Pro Light" w:hAnsi="Amasis MT Pro Light" w:cs="Times New Roman"/>
          <w:sz w:val="24"/>
          <w:szCs w:val="24"/>
          <w:highlight w:val="yellow"/>
        </w:rPr>
        <w:t>,</w:t>
      </w:r>
      <w:r w:rsidR="004F06AB" w:rsidRPr="002D6A42">
        <w:rPr>
          <w:rFonts w:ascii="Amasis MT Pro Light" w:hAnsi="Amasis MT Pro Light" w:cs="Times New Roman"/>
          <w:sz w:val="24"/>
          <w:szCs w:val="24"/>
        </w:rPr>
        <w:t xml:space="preserve"> bem como contratações realizadas por outros órgãos e entidades públicas.</w:t>
      </w:r>
    </w:p>
    <w:p w14:paraId="44DB9D0A" w14:textId="4FDFE649" w:rsidR="00E667F2" w:rsidRPr="002D6A42" w:rsidRDefault="001B439B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§4º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Quando os orçamentos forem obtidos por telefone, o responsável anotará os dados do fornecedor ou do prestador de serviços, </w:t>
      </w:r>
      <w:r w:rsidR="00B47D13" w:rsidRPr="002D6A42">
        <w:rPr>
          <w:rFonts w:ascii="Amasis MT Pro Light" w:hAnsi="Amasis MT Pro Light" w:cs="Times New Roman"/>
          <w:sz w:val="24"/>
          <w:szCs w:val="24"/>
        </w:rPr>
        <w:t>nome do informante e data do contato</w:t>
      </w:r>
      <w:r w:rsidR="00A5270B" w:rsidRPr="002D6A42">
        <w:rPr>
          <w:rFonts w:ascii="Amasis MT Pro Light" w:hAnsi="Amasis MT Pro Light" w:cs="Times New Roman"/>
          <w:sz w:val="24"/>
          <w:szCs w:val="24"/>
        </w:rPr>
        <w:t>, dispensando-se a confirmação escrita por parte do estabelecimento</w:t>
      </w:r>
      <w:r w:rsidR="005C3B7E" w:rsidRPr="002D6A42">
        <w:rPr>
          <w:rFonts w:ascii="Amasis MT Pro Light" w:hAnsi="Amasis MT Pro Light" w:cs="Times New Roman"/>
          <w:sz w:val="24"/>
          <w:szCs w:val="24"/>
        </w:rPr>
        <w:t xml:space="preserve">, conforme modelo constante do </w:t>
      </w:r>
      <w:r w:rsidR="005C3B7E" w:rsidRPr="002D6A42">
        <w:rPr>
          <w:rFonts w:ascii="Amasis MT Pro Light" w:hAnsi="Amasis MT Pro Light" w:cs="Times New Roman"/>
          <w:b/>
          <w:bCs/>
          <w:sz w:val="24"/>
          <w:szCs w:val="24"/>
        </w:rPr>
        <w:t>Anexo II</w:t>
      </w:r>
      <w:r w:rsidR="005C3B7E" w:rsidRPr="002D6A42">
        <w:rPr>
          <w:rFonts w:ascii="Amasis MT Pro Light" w:hAnsi="Amasis MT Pro Light" w:cs="Times New Roman"/>
          <w:sz w:val="24"/>
          <w:szCs w:val="24"/>
        </w:rPr>
        <w:t>, deste Regulamento.</w:t>
      </w:r>
    </w:p>
    <w:p w14:paraId="7B964FF8" w14:textId="30169DD3" w:rsidR="00CF36CC" w:rsidRPr="002D6A42" w:rsidRDefault="00CF36CC" w:rsidP="00EE7965">
      <w:pPr>
        <w:ind w:firstLine="567"/>
        <w:jc w:val="both"/>
        <w:rPr>
          <w:rFonts w:ascii="Amasis MT Pro Light" w:hAnsi="Amasis MT Pro Light" w:cs="Times New Roman"/>
          <w:b/>
          <w:bCs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§5º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Quando, por limitações do mercado ou manifesto desinteresse dos convidados, for impossível a obtenção do número mínimo de 3 [três] orçamentos, o responsável justificará </w:t>
      </w:r>
      <w:r w:rsidR="007E7D4E" w:rsidRPr="002D6A42">
        <w:rPr>
          <w:rFonts w:ascii="Amasis MT Pro Light" w:hAnsi="Amasis MT Pro Light" w:cs="Times New Roman"/>
          <w:sz w:val="24"/>
          <w:szCs w:val="24"/>
        </w:rPr>
        <w:t>a problemática</w:t>
      </w:r>
      <w:r w:rsidR="00B71679" w:rsidRPr="002D6A42">
        <w:rPr>
          <w:rFonts w:ascii="Amasis MT Pro Light" w:hAnsi="Amasis MT Pro Light" w:cs="Times New Roman"/>
          <w:b/>
          <w:bCs/>
          <w:sz w:val="24"/>
          <w:szCs w:val="24"/>
        </w:rPr>
        <w:t>.</w:t>
      </w:r>
    </w:p>
    <w:p w14:paraId="1359FF08" w14:textId="5F60A4CB" w:rsidR="009F296B" w:rsidRPr="002D6A42" w:rsidRDefault="009F296B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§6º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Para </w:t>
      </w:r>
      <w:r w:rsidR="00AA2484" w:rsidRPr="002D6A42">
        <w:rPr>
          <w:rFonts w:ascii="Amasis MT Pro Light" w:hAnsi="Amasis MT Pro Light" w:cs="Times New Roman"/>
          <w:sz w:val="24"/>
          <w:szCs w:val="24"/>
        </w:rPr>
        <w:t xml:space="preserve">efeito do inciso III, deste artigo, considera-se obrigatório o processo de seleção de propostas sempre que </w:t>
      </w:r>
      <w:r w:rsidR="00114599" w:rsidRPr="002D6A42">
        <w:rPr>
          <w:rFonts w:ascii="Amasis MT Pro Light" w:hAnsi="Amasis MT Pro Light" w:cs="Times New Roman"/>
          <w:sz w:val="24"/>
          <w:szCs w:val="24"/>
        </w:rPr>
        <w:t>a contratação referir-se a parcela de um mesmo serviço</w:t>
      </w:r>
      <w:r w:rsidR="00AE72E9" w:rsidRPr="002D6A42">
        <w:rPr>
          <w:rFonts w:ascii="Amasis MT Pro Light" w:hAnsi="Amasis MT Pro Light" w:cs="Times New Roman"/>
          <w:sz w:val="24"/>
          <w:szCs w:val="24"/>
        </w:rPr>
        <w:t xml:space="preserve"> ou </w:t>
      </w:r>
      <w:r w:rsidR="00C00ECE" w:rsidRPr="002D6A42">
        <w:rPr>
          <w:rFonts w:ascii="Amasis MT Pro Light" w:hAnsi="Amasis MT Pro Light" w:cs="Times New Roman"/>
          <w:sz w:val="24"/>
          <w:szCs w:val="24"/>
        </w:rPr>
        <w:t>obra</w:t>
      </w:r>
      <w:r w:rsidR="00AE72E9"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C00ECE" w:rsidRPr="002D6A42">
        <w:rPr>
          <w:rFonts w:ascii="Amasis MT Pro Light" w:hAnsi="Amasis MT Pro Light" w:cs="Times New Roman"/>
          <w:sz w:val="24"/>
          <w:szCs w:val="24"/>
        </w:rPr>
        <w:t>que possa ser realizado conjunta ou concomitantemente</w:t>
      </w:r>
      <w:r w:rsidR="004432A6"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92606E" w:rsidRPr="002D6A42">
        <w:rPr>
          <w:rFonts w:ascii="Amasis MT Pro Light" w:hAnsi="Amasis MT Pro Light" w:cs="Times New Roman"/>
          <w:sz w:val="24"/>
          <w:szCs w:val="24"/>
        </w:rPr>
        <w:t>quando o</w:t>
      </w:r>
      <w:r w:rsidR="004432A6" w:rsidRPr="002D6A42">
        <w:rPr>
          <w:rFonts w:ascii="Amasis MT Pro Light" w:hAnsi="Amasis MT Pro Light" w:cs="Times New Roman"/>
          <w:sz w:val="24"/>
          <w:szCs w:val="24"/>
        </w:rPr>
        <w:t xml:space="preserve"> somatório de seus valores ultrapassar o limite acima de R$ 50.001,00 [</w:t>
      </w:r>
      <w:r w:rsidR="00BF58EF" w:rsidRPr="002D6A42">
        <w:rPr>
          <w:rFonts w:ascii="Amasis MT Pro Light" w:hAnsi="Amasis MT Pro Light" w:cs="Times New Roman"/>
          <w:sz w:val="24"/>
          <w:szCs w:val="24"/>
        </w:rPr>
        <w:t>cinquenta mil e um reais</w:t>
      </w:r>
      <w:r w:rsidR="004432A6" w:rsidRPr="002D6A42">
        <w:rPr>
          <w:rFonts w:ascii="Amasis MT Pro Light" w:hAnsi="Amasis MT Pro Light" w:cs="Times New Roman"/>
          <w:sz w:val="24"/>
          <w:szCs w:val="24"/>
        </w:rPr>
        <w:t>].</w:t>
      </w:r>
    </w:p>
    <w:p w14:paraId="199EF370" w14:textId="7A8C6A3A" w:rsidR="0091133B" w:rsidRPr="002D6A42" w:rsidRDefault="0091133B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§7º</w:t>
      </w:r>
      <w:r w:rsidRPr="002D6A42">
        <w:rPr>
          <w:rFonts w:ascii="Amasis MT Pro Light" w:hAnsi="Amasis MT Pro Light" w:cs="Times New Roman"/>
          <w:sz w:val="24"/>
          <w:szCs w:val="24"/>
        </w:rPr>
        <w:t>. Os bens considerados duráveis, assim compreendidos aqueles que não perdem a identidade física e/ou tem sua durabilidade superior a 2 [dois] anos, conforme Portaria STN nº 448/2002, adquiridos com os recursos do contrato, deverão ser incorporados ao patrimônio do Município, através de notificação à Divisão de Patrimônio e Almoxarifado, cabendo à instituição a responsabilidade pela sua guarda e conservação.</w:t>
      </w:r>
    </w:p>
    <w:p w14:paraId="77D42A21" w14:textId="51BA16AC" w:rsidR="000A0F7E" w:rsidRPr="002D6A42" w:rsidRDefault="000A0F7E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§8º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A aquisição de bens duráveis, 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deverá ser aprovada previamente e autorizada pela Secretaria Municipal da Educação.</w:t>
      </w:r>
    </w:p>
    <w:p w14:paraId="3FED20B4" w14:textId="298E5B18" w:rsidR="00507568" w:rsidRPr="002D6A42" w:rsidRDefault="00E667F2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Artigo </w:t>
      </w:r>
      <w:r w:rsidR="00C66041" w:rsidRPr="002D6A42">
        <w:rPr>
          <w:rFonts w:ascii="Amasis MT Pro Light" w:hAnsi="Amasis MT Pro Light" w:cs="Times New Roman"/>
          <w:b/>
          <w:bCs/>
          <w:sz w:val="24"/>
          <w:szCs w:val="24"/>
        </w:rPr>
        <w:t>6</w:t>
      </w: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º</w:t>
      </w:r>
      <w:r w:rsidR="000F70AF" w:rsidRPr="002D6A42">
        <w:rPr>
          <w:rFonts w:ascii="Amasis MT Pro Light" w:hAnsi="Amasis MT Pro Light" w:cs="Times New Roman"/>
          <w:sz w:val="24"/>
          <w:szCs w:val="24"/>
        </w:rPr>
        <w:t xml:space="preserve">. </w:t>
      </w:r>
      <w:r w:rsidR="009D68BA" w:rsidRPr="002D6A42">
        <w:rPr>
          <w:rFonts w:ascii="Amasis MT Pro Light" w:hAnsi="Amasis MT Pro Light" w:cs="Times New Roman"/>
          <w:sz w:val="24"/>
          <w:szCs w:val="24"/>
        </w:rPr>
        <w:t xml:space="preserve">Quando necessária a contratação por meio de processo de seleção de propostas, </w:t>
      </w:r>
      <w:r w:rsidR="00FF2E7E" w:rsidRPr="002D6A42">
        <w:rPr>
          <w:rFonts w:ascii="Amasis MT Pro Light" w:hAnsi="Amasis MT Pro Light" w:cs="Times New Roman"/>
          <w:sz w:val="24"/>
          <w:szCs w:val="24"/>
        </w:rPr>
        <w:t xml:space="preserve">no valor superior ao previsto no inciso III, do artigo 4º, deste Regulamento, 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="00FF2E7E" w:rsidRPr="002D6A42">
        <w:rPr>
          <w:rFonts w:ascii="Amasis MT Pro Light" w:hAnsi="Amasis MT Pro Light" w:cs="Times New Roman"/>
          <w:sz w:val="24"/>
          <w:szCs w:val="24"/>
        </w:rPr>
        <w:t xml:space="preserve"> deverá</w:t>
      </w:r>
      <w:r w:rsidR="00DF6F1B" w:rsidRPr="002D6A42">
        <w:rPr>
          <w:rFonts w:ascii="Amasis MT Pro Light" w:hAnsi="Amasis MT Pro Light" w:cs="Times New Roman"/>
          <w:sz w:val="24"/>
          <w:szCs w:val="24"/>
        </w:rPr>
        <w:t>:</w:t>
      </w:r>
    </w:p>
    <w:p w14:paraId="5F90E216" w14:textId="0901EA8E" w:rsidR="00DF6F1B" w:rsidRPr="002D6A42" w:rsidRDefault="00DF6F1B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I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– </w:t>
      </w:r>
      <w:r w:rsidR="00A1008E" w:rsidRPr="002D6A42">
        <w:rPr>
          <w:rFonts w:ascii="Amasis MT Pro Light" w:hAnsi="Amasis MT Pro Light" w:cs="Times New Roman"/>
          <w:sz w:val="24"/>
          <w:szCs w:val="24"/>
        </w:rPr>
        <w:t>Obrigatoriamente</w:t>
      </w:r>
      <w:r w:rsidR="00790D98" w:rsidRPr="002D6A42">
        <w:rPr>
          <w:rFonts w:ascii="Amasis MT Pro Light" w:hAnsi="Amasis MT Pro Light" w:cs="Times New Roman"/>
          <w:sz w:val="24"/>
          <w:szCs w:val="24"/>
        </w:rPr>
        <w:t xml:space="preserve">, publicar o </w:t>
      </w:r>
      <w:r w:rsidR="00220701" w:rsidRPr="002D6A42">
        <w:rPr>
          <w:rFonts w:ascii="Amasis MT Pro Light" w:hAnsi="Amasis MT Pro Light" w:cs="Times New Roman"/>
          <w:sz w:val="24"/>
          <w:szCs w:val="24"/>
        </w:rPr>
        <w:t>edital de manifestação de interesse no</w:t>
      </w:r>
      <w:r w:rsidR="008B0241" w:rsidRPr="002D6A42">
        <w:rPr>
          <w:rFonts w:ascii="Amasis MT Pro Light" w:hAnsi="Amasis MT Pro Light" w:cs="Times New Roman"/>
          <w:sz w:val="24"/>
          <w:szCs w:val="24"/>
        </w:rPr>
        <w:t>s</w:t>
      </w:r>
      <w:r w:rsidR="00220701" w:rsidRPr="002D6A42">
        <w:rPr>
          <w:rFonts w:ascii="Amasis MT Pro Light" w:hAnsi="Amasis MT Pro Light" w:cs="Times New Roman"/>
          <w:sz w:val="24"/>
          <w:szCs w:val="24"/>
        </w:rPr>
        <w:t xml:space="preserve"> sítio</w:t>
      </w:r>
      <w:r w:rsidR="008B0241" w:rsidRPr="002D6A42">
        <w:rPr>
          <w:rFonts w:ascii="Amasis MT Pro Light" w:hAnsi="Amasis MT Pro Light" w:cs="Times New Roman"/>
          <w:sz w:val="24"/>
          <w:szCs w:val="24"/>
        </w:rPr>
        <w:t>s</w:t>
      </w:r>
      <w:r w:rsidR="00220701" w:rsidRPr="002D6A42">
        <w:rPr>
          <w:rFonts w:ascii="Amasis MT Pro Light" w:hAnsi="Amasis MT Pro Light" w:cs="Times New Roman"/>
          <w:sz w:val="24"/>
          <w:szCs w:val="24"/>
        </w:rPr>
        <w:t xml:space="preserve"> eletrônico</w:t>
      </w:r>
      <w:r w:rsidR="008B0241" w:rsidRPr="002D6A42">
        <w:rPr>
          <w:rFonts w:ascii="Amasis MT Pro Light" w:hAnsi="Amasis MT Pro Light" w:cs="Times New Roman"/>
          <w:sz w:val="24"/>
          <w:szCs w:val="24"/>
        </w:rPr>
        <w:t>s</w:t>
      </w:r>
      <w:r w:rsidR="00220701"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="008B0241" w:rsidRPr="002D6A42">
        <w:rPr>
          <w:rFonts w:ascii="Amasis MT Pro Light" w:hAnsi="Amasis MT Pro Light" w:cs="Times New Roman"/>
          <w:sz w:val="24"/>
          <w:szCs w:val="24"/>
        </w:rPr>
        <w:t xml:space="preserve">da </w:t>
      </w:r>
      <w:r w:rsidR="00A85DF1" w:rsidRPr="002D6A42">
        <w:rPr>
          <w:rFonts w:ascii="Amasis MT Pro Light" w:hAnsi="Amasis MT Pro Light" w:cs="Times New Roman"/>
          <w:sz w:val="24"/>
          <w:szCs w:val="24"/>
        </w:rPr>
        <w:t>E</w:t>
      </w:r>
      <w:r w:rsidR="008B0241" w:rsidRPr="002D6A42">
        <w:rPr>
          <w:rFonts w:ascii="Amasis MT Pro Light" w:hAnsi="Amasis MT Pro Light" w:cs="Times New Roman"/>
          <w:sz w:val="24"/>
          <w:szCs w:val="24"/>
        </w:rPr>
        <w:t xml:space="preserve">ntidade e da Prefeitura Municipal de </w:t>
      </w:r>
      <w:proofErr w:type="gramStart"/>
      <w:r w:rsidR="00BC1BAC" w:rsidRPr="00EE7965">
        <w:rPr>
          <w:rFonts w:ascii="Amasis MT Pro Light" w:hAnsi="Amasis MT Pro Light" w:cs="Times New Roman"/>
          <w:sz w:val="24"/>
          <w:szCs w:val="24"/>
          <w:highlight w:val="yellow"/>
        </w:rPr>
        <w:t>[ .</w:t>
      </w:r>
      <w:proofErr w:type="gramEnd"/>
      <w:r w:rsidR="00BC1BAC" w:rsidRPr="00EE7965">
        <w:rPr>
          <w:rFonts w:ascii="Amasis MT Pro Light" w:hAnsi="Amasis MT Pro Light" w:cs="Times New Roman"/>
          <w:sz w:val="24"/>
          <w:szCs w:val="24"/>
          <w:highlight w:val="yellow"/>
        </w:rPr>
        <w:t xml:space="preserve"> ]</w:t>
      </w:r>
      <w:r w:rsidR="001C26B6" w:rsidRPr="00EE7965">
        <w:rPr>
          <w:rFonts w:ascii="Amasis MT Pro Light" w:hAnsi="Amasis MT Pro Light" w:cs="Times New Roman"/>
          <w:sz w:val="24"/>
          <w:szCs w:val="24"/>
          <w:highlight w:val="yellow"/>
        </w:rPr>
        <w:t>,</w:t>
      </w:r>
      <w:r w:rsidR="008B0241" w:rsidRPr="002D6A42">
        <w:rPr>
          <w:rFonts w:ascii="Amasis MT Pro Light" w:hAnsi="Amasis MT Pro Light" w:cs="Times New Roman"/>
          <w:sz w:val="24"/>
          <w:szCs w:val="24"/>
        </w:rPr>
        <w:t xml:space="preserve"> pelo prazo mínimo de </w:t>
      </w:r>
      <w:r w:rsidR="00A85DF1" w:rsidRPr="002D6A42">
        <w:rPr>
          <w:rFonts w:ascii="Amasis MT Pro Light" w:hAnsi="Amasis MT Pro Light" w:cs="Times New Roman"/>
          <w:sz w:val="24"/>
          <w:szCs w:val="24"/>
        </w:rPr>
        <w:t>3</w:t>
      </w:r>
      <w:r w:rsidR="008B0241" w:rsidRPr="002D6A42">
        <w:rPr>
          <w:rFonts w:ascii="Amasis MT Pro Light" w:hAnsi="Amasis MT Pro Light" w:cs="Times New Roman"/>
          <w:sz w:val="24"/>
          <w:szCs w:val="24"/>
        </w:rPr>
        <w:t xml:space="preserve"> [</w:t>
      </w:r>
      <w:r w:rsidR="00A85DF1" w:rsidRPr="002D6A42">
        <w:rPr>
          <w:rFonts w:ascii="Amasis MT Pro Light" w:hAnsi="Amasis MT Pro Light" w:cs="Times New Roman"/>
          <w:sz w:val="24"/>
          <w:szCs w:val="24"/>
        </w:rPr>
        <w:t>três</w:t>
      </w:r>
      <w:r w:rsidR="008B0241" w:rsidRPr="002D6A42">
        <w:rPr>
          <w:rFonts w:ascii="Amasis MT Pro Light" w:hAnsi="Amasis MT Pro Light" w:cs="Times New Roman"/>
          <w:sz w:val="24"/>
          <w:szCs w:val="24"/>
        </w:rPr>
        <w:t>] dias úteis</w:t>
      </w:r>
      <w:r w:rsidR="00A541B8" w:rsidRPr="002D6A42">
        <w:rPr>
          <w:rFonts w:ascii="Amasis MT Pro Light" w:hAnsi="Amasis MT Pro Light" w:cs="Times New Roman"/>
          <w:sz w:val="24"/>
          <w:szCs w:val="24"/>
        </w:rPr>
        <w:t>;</w:t>
      </w:r>
    </w:p>
    <w:p w14:paraId="6A83E7C6" w14:textId="7FF65CE0" w:rsidR="001C26B6" w:rsidRPr="002D6A42" w:rsidRDefault="001C26B6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II – 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Facultativamente, divulgar </w:t>
      </w:r>
      <w:r w:rsidR="001B0941" w:rsidRPr="002D6A42">
        <w:rPr>
          <w:rFonts w:ascii="Amasis MT Pro Light" w:hAnsi="Amasis MT Pro Light" w:cs="Times New Roman"/>
          <w:sz w:val="24"/>
          <w:szCs w:val="24"/>
        </w:rPr>
        <w:t>o</w:t>
      </w:r>
      <w:r w:rsidR="00E353F0" w:rsidRPr="002D6A42">
        <w:rPr>
          <w:rFonts w:ascii="Amasis MT Pro Light" w:hAnsi="Amasis MT Pro Light" w:cs="Times New Roman"/>
          <w:sz w:val="24"/>
          <w:szCs w:val="24"/>
        </w:rPr>
        <w:t xml:space="preserve"> extrato do</w:t>
      </w:r>
      <w:r w:rsidR="001B0941" w:rsidRPr="002D6A42">
        <w:rPr>
          <w:rFonts w:ascii="Amasis MT Pro Light" w:hAnsi="Amasis MT Pro Light" w:cs="Times New Roman"/>
          <w:sz w:val="24"/>
          <w:szCs w:val="24"/>
        </w:rPr>
        <w:t xml:space="preserve"> edital de manifestação de interesse </w:t>
      </w:r>
      <w:r w:rsidRPr="002D6A42">
        <w:rPr>
          <w:rFonts w:ascii="Amasis MT Pro Light" w:hAnsi="Amasis MT Pro Light" w:cs="Times New Roman"/>
          <w:sz w:val="24"/>
          <w:szCs w:val="24"/>
        </w:rPr>
        <w:t>na imprensa local</w:t>
      </w:r>
      <w:r w:rsidR="001B0941"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3915A6" w:rsidRPr="002D6A42">
        <w:rPr>
          <w:rFonts w:ascii="Amasis MT Pro Light" w:hAnsi="Amasis MT Pro Light" w:cs="Times New Roman"/>
          <w:sz w:val="24"/>
          <w:szCs w:val="24"/>
        </w:rPr>
        <w:t xml:space="preserve">expedir convites para </w:t>
      </w:r>
      <w:r w:rsidR="005B3CD1" w:rsidRPr="002D6A42">
        <w:rPr>
          <w:rFonts w:ascii="Amasis MT Pro Light" w:hAnsi="Amasis MT Pro Light" w:cs="Times New Roman"/>
          <w:sz w:val="24"/>
          <w:szCs w:val="24"/>
        </w:rPr>
        <w:t>potenciais fornecedores do ramo da contratação</w:t>
      </w:r>
      <w:r w:rsidR="001B0941"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="001B0941" w:rsidRPr="002D6A42">
        <w:rPr>
          <w:rFonts w:ascii="Amasis MT Pro Light" w:hAnsi="Amasis MT Pro Light" w:cs="Times New Roman"/>
          <w:sz w:val="24"/>
          <w:szCs w:val="24"/>
        </w:rPr>
        <w:lastRenderedPageBreak/>
        <w:t>e/ou afix</w:t>
      </w:r>
      <w:r w:rsidR="005334D3" w:rsidRPr="002D6A42">
        <w:rPr>
          <w:rFonts w:ascii="Amasis MT Pro Light" w:hAnsi="Amasis MT Pro Light" w:cs="Times New Roman"/>
          <w:sz w:val="24"/>
          <w:szCs w:val="24"/>
        </w:rPr>
        <w:t>á-lo</w:t>
      </w:r>
      <w:r w:rsidR="001B0941"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="005334D3" w:rsidRPr="002D6A42">
        <w:rPr>
          <w:rFonts w:ascii="Amasis MT Pro Light" w:hAnsi="Amasis MT Pro Light" w:cs="Times New Roman"/>
          <w:sz w:val="24"/>
          <w:szCs w:val="24"/>
        </w:rPr>
        <w:t>em murais de divulgação</w:t>
      </w:r>
      <w:r w:rsidR="00E94E07" w:rsidRPr="002D6A42">
        <w:rPr>
          <w:rFonts w:ascii="Amasis MT Pro Light" w:hAnsi="Amasis MT Pro Light" w:cs="Times New Roman"/>
          <w:sz w:val="24"/>
          <w:szCs w:val="24"/>
        </w:rPr>
        <w:t xml:space="preserve"> da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="00E94E07" w:rsidRPr="002D6A42">
        <w:rPr>
          <w:rFonts w:ascii="Amasis MT Pro Light" w:hAnsi="Amasis MT Pro Light" w:cs="Times New Roman"/>
          <w:sz w:val="24"/>
          <w:szCs w:val="24"/>
        </w:rPr>
        <w:t xml:space="preserve"> ou da Administração Municipal.</w:t>
      </w:r>
    </w:p>
    <w:p w14:paraId="281AB45A" w14:textId="6272C3F1" w:rsidR="001B0941" w:rsidRPr="002D6A42" w:rsidRDefault="003A3FDA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§1º</w:t>
      </w:r>
      <w:r w:rsidRPr="002D6A42">
        <w:rPr>
          <w:rFonts w:ascii="Amasis MT Pro Light" w:hAnsi="Amasis MT Pro Light" w:cs="Times New Roman"/>
          <w:sz w:val="24"/>
          <w:szCs w:val="24"/>
        </w:rPr>
        <w:t>. O edital de manifestação de interesse</w:t>
      </w:r>
      <w:r w:rsidR="003D245B"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="007755B1" w:rsidRPr="002D6A42">
        <w:rPr>
          <w:rFonts w:ascii="Amasis MT Pro Light" w:hAnsi="Amasis MT Pro Light" w:cs="Times New Roman"/>
          <w:sz w:val="24"/>
          <w:szCs w:val="24"/>
        </w:rPr>
        <w:t xml:space="preserve">deverá descrever sucintamente o objeto da contratação, </w:t>
      </w:r>
      <w:r w:rsidR="00E13408" w:rsidRPr="002D6A42">
        <w:rPr>
          <w:rFonts w:ascii="Amasis MT Pro Light" w:hAnsi="Amasis MT Pro Light" w:cs="Times New Roman"/>
          <w:sz w:val="24"/>
          <w:szCs w:val="24"/>
        </w:rPr>
        <w:t xml:space="preserve">o prazo e as condições de entrega ou de prestação, a data </w:t>
      </w:r>
      <w:r w:rsidR="003D245B" w:rsidRPr="002D6A42">
        <w:rPr>
          <w:rFonts w:ascii="Amasis MT Pro Light" w:hAnsi="Amasis MT Pro Light" w:cs="Times New Roman"/>
          <w:sz w:val="24"/>
          <w:szCs w:val="24"/>
        </w:rPr>
        <w:t>e local de entrega das propostas e os procedimentos de julgamento da melhor oferta</w:t>
      </w:r>
      <w:r w:rsidR="006708D4" w:rsidRPr="002D6A42">
        <w:rPr>
          <w:rFonts w:ascii="Amasis MT Pro Light" w:hAnsi="Amasis MT Pro Light" w:cs="Times New Roman"/>
          <w:sz w:val="24"/>
          <w:szCs w:val="24"/>
        </w:rPr>
        <w:t xml:space="preserve">, conforme modelo constante no </w:t>
      </w:r>
      <w:r w:rsidR="006708D4" w:rsidRPr="002D6A42">
        <w:rPr>
          <w:rFonts w:ascii="Amasis MT Pro Light" w:hAnsi="Amasis MT Pro Light" w:cs="Times New Roman"/>
          <w:b/>
          <w:bCs/>
          <w:sz w:val="24"/>
          <w:szCs w:val="24"/>
        </w:rPr>
        <w:t>Anexo III</w:t>
      </w:r>
      <w:r w:rsidR="006708D4" w:rsidRPr="002D6A42">
        <w:rPr>
          <w:rFonts w:ascii="Amasis MT Pro Light" w:hAnsi="Amasis MT Pro Light" w:cs="Times New Roman"/>
          <w:sz w:val="24"/>
          <w:szCs w:val="24"/>
        </w:rPr>
        <w:t>, deste Regulamento.</w:t>
      </w:r>
    </w:p>
    <w:p w14:paraId="2D3F1EE0" w14:textId="02F53C17" w:rsidR="00A86CAF" w:rsidRPr="002D6A42" w:rsidRDefault="000845D1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</w:t>
      </w:r>
      <w:r w:rsidR="00A86CAF" w:rsidRPr="002D6A42">
        <w:rPr>
          <w:rFonts w:ascii="Amasis MT Pro Light" w:hAnsi="Amasis MT Pro Light" w:cs="Times New Roman"/>
          <w:b/>
          <w:bCs/>
          <w:sz w:val="24"/>
          <w:szCs w:val="24"/>
        </w:rPr>
        <w:t>2</w:t>
      </w: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º. </w:t>
      </w:r>
      <w:r w:rsidR="00A86CAF" w:rsidRPr="002D6A42">
        <w:rPr>
          <w:rFonts w:ascii="Amasis MT Pro Light" w:hAnsi="Amasis MT Pro Light" w:cs="Times New Roman"/>
          <w:sz w:val="24"/>
          <w:szCs w:val="24"/>
        </w:rPr>
        <w:t xml:space="preserve">Na data e horário definidos no edital de manifestação de interesse, </w:t>
      </w:r>
      <w:r w:rsidR="006A3C5A" w:rsidRPr="002D6A42">
        <w:rPr>
          <w:rFonts w:ascii="Amasis MT Pro Light" w:hAnsi="Amasis MT Pro Light" w:cs="Times New Roman"/>
          <w:sz w:val="24"/>
          <w:szCs w:val="24"/>
        </w:rPr>
        <w:t>o responsável designado</w:t>
      </w:r>
      <w:r w:rsidR="00837307" w:rsidRPr="002D6A42">
        <w:rPr>
          <w:rFonts w:ascii="Amasis MT Pro Light" w:hAnsi="Amasis MT Pro Light" w:cs="Times New Roman"/>
          <w:sz w:val="24"/>
          <w:szCs w:val="24"/>
        </w:rPr>
        <w:t>, ao analisar as propostas</w:t>
      </w:r>
      <w:r w:rsidR="00A564FE" w:rsidRPr="002D6A42">
        <w:rPr>
          <w:rFonts w:ascii="Amasis MT Pro Light" w:hAnsi="Amasis MT Pro Light" w:cs="Times New Roman"/>
          <w:sz w:val="24"/>
          <w:szCs w:val="24"/>
        </w:rPr>
        <w:t xml:space="preserve"> apresentadas, efetuará a sua classificação pela ordem do menor valor ou da melhor condição, conforme critério previamente </w:t>
      </w:r>
      <w:r w:rsidR="00814B88" w:rsidRPr="002D6A42">
        <w:rPr>
          <w:rFonts w:ascii="Amasis MT Pro Light" w:hAnsi="Amasis MT Pro Light" w:cs="Times New Roman"/>
          <w:sz w:val="24"/>
          <w:szCs w:val="24"/>
        </w:rPr>
        <w:t>fixado.</w:t>
      </w:r>
    </w:p>
    <w:p w14:paraId="60859CC8" w14:textId="5AD94345" w:rsidR="00A86CAF" w:rsidRPr="002D6A42" w:rsidRDefault="00814B88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§3º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Será franqueado aos proponentes enviarem representantes </w:t>
      </w:r>
      <w:r w:rsidR="00E45A70" w:rsidRPr="002D6A42">
        <w:rPr>
          <w:rFonts w:ascii="Amasis MT Pro Light" w:hAnsi="Amasis MT Pro Light" w:cs="Times New Roman"/>
          <w:sz w:val="24"/>
          <w:szCs w:val="24"/>
        </w:rPr>
        <w:t>ao local, na data e no horário da análise das propostas</w:t>
      </w:r>
      <w:r w:rsidR="00B16E92" w:rsidRPr="002D6A42">
        <w:rPr>
          <w:rFonts w:ascii="Amasis MT Pro Light" w:hAnsi="Amasis MT Pro Light" w:cs="Times New Roman"/>
          <w:sz w:val="24"/>
          <w:szCs w:val="24"/>
        </w:rPr>
        <w:t>.</w:t>
      </w:r>
    </w:p>
    <w:p w14:paraId="5BF68488" w14:textId="6418DB10" w:rsidR="006723CE" w:rsidRPr="002D6A42" w:rsidRDefault="006723CE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§4º. 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O resultado da seleção será divulgado no sítio oficial da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="00802EA8" w:rsidRPr="002D6A42">
        <w:rPr>
          <w:rFonts w:ascii="Amasis MT Pro Light" w:hAnsi="Amasis MT Pro Light" w:cs="Times New Roman"/>
          <w:sz w:val="24"/>
          <w:szCs w:val="24"/>
        </w:rPr>
        <w:t xml:space="preserve"> e, facultativamente, na página oficial da Prefeitura Municipal de </w:t>
      </w:r>
      <w:proofErr w:type="gramStart"/>
      <w:r w:rsidR="00BC1BAC" w:rsidRPr="00EE7965">
        <w:rPr>
          <w:rFonts w:ascii="Amasis MT Pro Light" w:hAnsi="Amasis MT Pro Light" w:cs="Times New Roman"/>
          <w:sz w:val="24"/>
          <w:szCs w:val="24"/>
          <w:highlight w:val="yellow"/>
        </w:rPr>
        <w:t>[ .</w:t>
      </w:r>
      <w:proofErr w:type="gramEnd"/>
      <w:r w:rsidR="00BC1BAC" w:rsidRPr="00EE7965">
        <w:rPr>
          <w:rFonts w:ascii="Amasis MT Pro Light" w:hAnsi="Amasis MT Pro Light" w:cs="Times New Roman"/>
          <w:sz w:val="24"/>
          <w:szCs w:val="24"/>
          <w:highlight w:val="yellow"/>
        </w:rPr>
        <w:t xml:space="preserve"> ]</w:t>
      </w:r>
      <w:r w:rsidR="00802EA8" w:rsidRPr="00EE7965">
        <w:rPr>
          <w:rFonts w:ascii="Amasis MT Pro Light" w:hAnsi="Amasis MT Pro Light" w:cs="Times New Roman"/>
          <w:sz w:val="24"/>
          <w:szCs w:val="24"/>
          <w:highlight w:val="yellow"/>
        </w:rPr>
        <w:t>.</w:t>
      </w:r>
    </w:p>
    <w:p w14:paraId="7288983D" w14:textId="0939CE79" w:rsidR="001A6ED0" w:rsidRPr="002D6A42" w:rsidRDefault="00776E52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§5º. </w:t>
      </w:r>
      <w:r w:rsidR="009F286E" w:rsidRPr="002D6A42">
        <w:rPr>
          <w:rFonts w:ascii="Amasis MT Pro Light" w:hAnsi="Amasis MT Pro Light" w:cs="Times New Roman"/>
          <w:sz w:val="24"/>
          <w:szCs w:val="24"/>
        </w:rPr>
        <w:t xml:space="preserve">Nas contratações urgentes ou emergenciais, devidamente justificadas, 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="009F286E" w:rsidRPr="002D6A42">
        <w:rPr>
          <w:rFonts w:ascii="Amasis MT Pro Light" w:hAnsi="Amasis MT Pro Light" w:cs="Times New Roman"/>
          <w:sz w:val="24"/>
          <w:szCs w:val="24"/>
        </w:rPr>
        <w:t xml:space="preserve"> poderá </w:t>
      </w:r>
      <w:r w:rsidR="00E94E07" w:rsidRPr="002D6A42">
        <w:rPr>
          <w:rFonts w:ascii="Amasis MT Pro Light" w:hAnsi="Amasis MT Pro Light" w:cs="Times New Roman"/>
          <w:sz w:val="24"/>
          <w:szCs w:val="24"/>
        </w:rPr>
        <w:t>dispensar a publicação de edital de manifestação de interesse</w:t>
      </w:r>
      <w:r w:rsidR="00E25AA8"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8E5B92" w:rsidRPr="002D6A42">
        <w:rPr>
          <w:rFonts w:ascii="Amasis MT Pro Light" w:hAnsi="Amasis MT Pro Light" w:cs="Times New Roman"/>
          <w:sz w:val="24"/>
          <w:szCs w:val="24"/>
        </w:rPr>
        <w:t xml:space="preserve">nos casos em que o valores estimado da contratação ultrapassar o limite previsto no inciso III do artigo 5º, deste Regulamento, </w:t>
      </w:r>
      <w:r w:rsidR="00E25AA8" w:rsidRPr="002D6A42">
        <w:rPr>
          <w:rFonts w:ascii="Amasis MT Pro Light" w:hAnsi="Amasis MT Pro Light" w:cs="Times New Roman"/>
          <w:sz w:val="24"/>
          <w:szCs w:val="24"/>
        </w:rPr>
        <w:t xml:space="preserve">observando-se, para tanto, </w:t>
      </w:r>
      <w:r w:rsidR="00A4036A" w:rsidRPr="002D6A42">
        <w:rPr>
          <w:rFonts w:ascii="Amasis MT Pro Light" w:hAnsi="Amasis MT Pro Light" w:cs="Times New Roman"/>
          <w:sz w:val="24"/>
          <w:szCs w:val="24"/>
        </w:rPr>
        <w:t xml:space="preserve">os dispostos nos §§2º a 5º, do </w:t>
      </w:r>
      <w:r w:rsidR="008E5B92" w:rsidRPr="002D6A42">
        <w:rPr>
          <w:rFonts w:ascii="Amasis MT Pro Light" w:hAnsi="Amasis MT Pro Light" w:cs="Times New Roman"/>
          <w:sz w:val="24"/>
          <w:szCs w:val="24"/>
        </w:rPr>
        <w:t>mesmo artigo</w:t>
      </w:r>
      <w:r w:rsidR="00EF0A90"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6708D4" w:rsidRPr="002D6A42">
        <w:rPr>
          <w:rFonts w:ascii="Amasis MT Pro Light" w:hAnsi="Amasis MT Pro Light" w:cs="Times New Roman"/>
          <w:sz w:val="24"/>
          <w:szCs w:val="24"/>
        </w:rPr>
        <w:t xml:space="preserve">conforme constante do </w:t>
      </w:r>
      <w:r w:rsidR="006708D4" w:rsidRPr="002D6A42">
        <w:rPr>
          <w:rFonts w:ascii="Amasis MT Pro Light" w:hAnsi="Amasis MT Pro Light" w:cs="Times New Roman"/>
          <w:b/>
          <w:bCs/>
          <w:sz w:val="24"/>
          <w:szCs w:val="24"/>
        </w:rPr>
        <w:t>Anexo IV</w:t>
      </w:r>
      <w:r w:rsidR="006708D4" w:rsidRPr="002D6A42">
        <w:rPr>
          <w:rFonts w:ascii="Amasis MT Pro Light" w:hAnsi="Amasis MT Pro Light" w:cs="Times New Roman"/>
          <w:sz w:val="24"/>
          <w:szCs w:val="24"/>
        </w:rPr>
        <w:t>, deste Regulamento.</w:t>
      </w:r>
    </w:p>
    <w:p w14:paraId="5D602A09" w14:textId="22EE2B53" w:rsidR="00AD18F9" w:rsidRDefault="00EF48D1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§6º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Poderá ser dispensada das formalizadas previstas neste artigo quando a contratação versar sobre </w:t>
      </w:r>
      <w:r w:rsidR="00977F96" w:rsidRPr="002D6A42">
        <w:rPr>
          <w:rFonts w:ascii="Amasis MT Pro Light" w:hAnsi="Amasis MT Pro Light" w:cs="Times New Roman"/>
          <w:sz w:val="24"/>
          <w:szCs w:val="24"/>
        </w:rPr>
        <w:t xml:space="preserve">serviços técnicos especializados, comprovando-se </w:t>
      </w:r>
      <w:r w:rsidR="00090193" w:rsidRPr="002D6A42">
        <w:rPr>
          <w:rFonts w:ascii="Amasis MT Pro Light" w:hAnsi="Amasis MT Pro Light" w:cs="Times New Roman"/>
          <w:sz w:val="24"/>
          <w:szCs w:val="24"/>
        </w:rPr>
        <w:t>documentalmente a notoriedade do</w:t>
      </w:r>
      <w:r w:rsidR="00553DBB" w:rsidRPr="002D6A42">
        <w:rPr>
          <w:rFonts w:ascii="Amasis MT Pro Light" w:hAnsi="Amasis MT Pro Light" w:cs="Times New Roman"/>
          <w:sz w:val="24"/>
          <w:szCs w:val="24"/>
        </w:rPr>
        <w:t xml:space="preserve"> profissional ou da pessoa jurídica</w:t>
      </w:r>
      <w:r w:rsidR="00673883" w:rsidRPr="002D6A42">
        <w:rPr>
          <w:rFonts w:ascii="Amasis MT Pro Light" w:hAnsi="Amasis MT Pro Light" w:cs="Times New Roman"/>
          <w:sz w:val="24"/>
          <w:szCs w:val="24"/>
        </w:rPr>
        <w:t xml:space="preserve">, conforme constante do </w:t>
      </w:r>
      <w:r w:rsidR="00673883" w:rsidRPr="002D6A42">
        <w:rPr>
          <w:rFonts w:ascii="Amasis MT Pro Light" w:hAnsi="Amasis MT Pro Light" w:cs="Times New Roman"/>
          <w:b/>
          <w:bCs/>
          <w:sz w:val="24"/>
          <w:szCs w:val="24"/>
        </w:rPr>
        <w:t>Anexo V</w:t>
      </w:r>
      <w:r w:rsidR="00673883" w:rsidRPr="002D6A42">
        <w:rPr>
          <w:rFonts w:ascii="Amasis MT Pro Light" w:hAnsi="Amasis MT Pro Light" w:cs="Times New Roman"/>
          <w:sz w:val="24"/>
          <w:szCs w:val="24"/>
        </w:rPr>
        <w:t>, deste Regulamento.</w:t>
      </w:r>
    </w:p>
    <w:p w14:paraId="2600DD9B" w14:textId="26F46CA9" w:rsidR="002D6A42" w:rsidRPr="002D6A42" w:rsidRDefault="002D6A42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>
        <w:rPr>
          <w:rFonts w:ascii="Amasis MT Pro Light" w:hAnsi="Amasis MT Pro Light" w:cs="Times New Roman"/>
          <w:b/>
          <w:bCs/>
          <w:sz w:val="24"/>
          <w:szCs w:val="24"/>
        </w:rPr>
        <w:t>§7º</w:t>
      </w:r>
      <w:r>
        <w:rPr>
          <w:rFonts w:ascii="Amasis MT Pro Light" w:hAnsi="Amasis MT Pro Light" w:cs="Times New Roman"/>
          <w:sz w:val="24"/>
          <w:szCs w:val="24"/>
        </w:rPr>
        <w:t xml:space="preserve">. As justificativas exigidas nos §§5º e 6º deste artigo deverão ficar arquivadas nos respectivos processos instaurados pela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>
        <w:rPr>
          <w:rFonts w:ascii="Amasis MT Pro Light" w:hAnsi="Amasis MT Pro Light" w:cs="Times New Roman"/>
          <w:sz w:val="24"/>
          <w:szCs w:val="24"/>
        </w:rPr>
        <w:t>, disponíveis para análise e fiscalização da Comissão de Avaliação.</w:t>
      </w:r>
    </w:p>
    <w:p w14:paraId="10003727" w14:textId="3EB1A6B4" w:rsidR="00BF58EF" w:rsidRPr="002D6A42" w:rsidRDefault="00F54802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Art. </w:t>
      </w:r>
      <w:r w:rsidR="00F9645E" w:rsidRPr="002D6A42">
        <w:rPr>
          <w:rFonts w:ascii="Amasis MT Pro Light" w:hAnsi="Amasis MT Pro Light" w:cs="Times New Roman"/>
          <w:b/>
          <w:bCs/>
          <w:sz w:val="24"/>
          <w:szCs w:val="24"/>
        </w:rPr>
        <w:t>7</w:t>
      </w: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º. </w:t>
      </w:r>
      <w:r w:rsidR="00F9645E" w:rsidRPr="002D6A42">
        <w:rPr>
          <w:rFonts w:ascii="Amasis MT Pro Light" w:hAnsi="Amasis MT Pro Light" w:cs="Times New Roman"/>
          <w:sz w:val="24"/>
          <w:szCs w:val="24"/>
        </w:rPr>
        <w:t xml:space="preserve">A formalização de contrato </w:t>
      </w:r>
      <w:r w:rsidR="00D10304" w:rsidRPr="002D6A42">
        <w:rPr>
          <w:rFonts w:ascii="Amasis MT Pro Light" w:hAnsi="Amasis MT Pro Light" w:cs="Times New Roman"/>
          <w:sz w:val="24"/>
          <w:szCs w:val="24"/>
        </w:rPr>
        <w:t>será dispensad</w:t>
      </w:r>
      <w:r w:rsidR="00C46E55" w:rsidRPr="002D6A42">
        <w:rPr>
          <w:rFonts w:ascii="Amasis MT Pro Light" w:hAnsi="Amasis MT Pro Light" w:cs="Times New Roman"/>
          <w:sz w:val="24"/>
          <w:szCs w:val="24"/>
        </w:rPr>
        <w:t>a</w:t>
      </w:r>
      <w:r w:rsidR="001D1E7A" w:rsidRPr="002D6A42">
        <w:rPr>
          <w:rFonts w:ascii="Amasis MT Pro Light" w:hAnsi="Amasis MT Pro Light" w:cs="Times New Roman"/>
          <w:sz w:val="24"/>
          <w:szCs w:val="24"/>
        </w:rPr>
        <w:t xml:space="preserve"> pela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="001D1E7A" w:rsidRPr="002D6A42">
        <w:rPr>
          <w:rFonts w:ascii="Amasis MT Pro Light" w:hAnsi="Amasis MT Pro Light" w:cs="Times New Roman"/>
          <w:sz w:val="24"/>
          <w:szCs w:val="24"/>
        </w:rPr>
        <w:t>, salvo nas contratações em que envolver serviços técnicos, obras</w:t>
      </w:r>
      <w:r w:rsidR="00EF09EA" w:rsidRPr="002D6A42">
        <w:rPr>
          <w:rFonts w:ascii="Amasis MT Pro Light" w:hAnsi="Amasis MT Pro Light" w:cs="Times New Roman"/>
          <w:sz w:val="24"/>
          <w:szCs w:val="24"/>
        </w:rPr>
        <w:t xml:space="preserve"> e serviços de engenharia, ou, ainda, de obrigações</w:t>
      </w:r>
      <w:r w:rsidR="00C46E55"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EF09EA" w:rsidRPr="002D6A42">
        <w:rPr>
          <w:rFonts w:ascii="Amasis MT Pro Light" w:hAnsi="Amasis MT Pro Light" w:cs="Times New Roman"/>
          <w:sz w:val="24"/>
          <w:szCs w:val="24"/>
        </w:rPr>
        <w:t xml:space="preserve">garantias </w:t>
      </w:r>
      <w:r w:rsidR="00C46E55" w:rsidRPr="002D6A42">
        <w:rPr>
          <w:rFonts w:ascii="Amasis MT Pro Light" w:hAnsi="Amasis MT Pro Light" w:cs="Times New Roman"/>
          <w:sz w:val="24"/>
          <w:szCs w:val="24"/>
        </w:rPr>
        <w:t xml:space="preserve">e assistências técnicas </w:t>
      </w:r>
      <w:r w:rsidR="00EF09EA" w:rsidRPr="002D6A42">
        <w:rPr>
          <w:rFonts w:ascii="Amasis MT Pro Light" w:hAnsi="Amasis MT Pro Light" w:cs="Times New Roman"/>
          <w:sz w:val="24"/>
          <w:szCs w:val="24"/>
        </w:rPr>
        <w:t>futuras.</w:t>
      </w:r>
    </w:p>
    <w:p w14:paraId="006F7E8A" w14:textId="1DAEFD2F" w:rsidR="007A37A5" w:rsidRPr="002D6A42" w:rsidRDefault="007A37A5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Parágrafo Único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No caso da contratação de serviços de mão de obra, 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deverá exigir do prestador </w:t>
      </w:r>
      <w:r w:rsidR="00325C18" w:rsidRPr="002D6A42">
        <w:rPr>
          <w:rFonts w:ascii="Amasis MT Pro Light" w:hAnsi="Amasis MT Pro Light" w:cs="Times New Roman"/>
          <w:sz w:val="24"/>
          <w:szCs w:val="24"/>
        </w:rPr>
        <w:t>a comprovação dos recolhimentos dos encargos sociais de seus colaboradores, no ato de cada pagamento.</w:t>
      </w:r>
    </w:p>
    <w:p w14:paraId="40A751FC" w14:textId="24FF97BF" w:rsidR="00C46E55" w:rsidRPr="002D6A42" w:rsidRDefault="0099109F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Art. 8º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Não poderão ser contratados pela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="00E04046" w:rsidRPr="002D6A42">
        <w:rPr>
          <w:rFonts w:ascii="Amasis MT Pro Light" w:hAnsi="Amasis MT Pro Light" w:cs="Times New Roman"/>
          <w:sz w:val="24"/>
          <w:szCs w:val="24"/>
        </w:rPr>
        <w:t>, para a consecução do plano de trabalho da parceria, pessoa</w:t>
      </w:r>
      <w:r w:rsidR="00E6595A" w:rsidRPr="002D6A42">
        <w:rPr>
          <w:rFonts w:ascii="Amasis MT Pro Light" w:hAnsi="Amasis MT Pro Light" w:cs="Times New Roman"/>
          <w:sz w:val="24"/>
          <w:szCs w:val="24"/>
        </w:rPr>
        <w:t xml:space="preserve"> física</w:t>
      </w:r>
      <w:r w:rsidR="001E4564" w:rsidRPr="002D6A42">
        <w:rPr>
          <w:rFonts w:ascii="Amasis MT Pro Light" w:hAnsi="Amasis MT Pro Light" w:cs="Times New Roman"/>
          <w:sz w:val="24"/>
          <w:szCs w:val="24"/>
        </w:rPr>
        <w:t xml:space="preserve"> seja cônjuge, parente consanguíneo ou afi</w:t>
      </w:r>
      <w:r w:rsidR="00E6595A" w:rsidRPr="002D6A42">
        <w:rPr>
          <w:rFonts w:ascii="Amasis MT Pro Light" w:hAnsi="Amasis MT Pro Light" w:cs="Times New Roman"/>
          <w:sz w:val="24"/>
          <w:szCs w:val="24"/>
        </w:rPr>
        <w:t>m</w:t>
      </w:r>
      <w:r w:rsidR="001E4564" w:rsidRPr="002D6A42">
        <w:rPr>
          <w:rFonts w:ascii="Amasis MT Pro Light" w:hAnsi="Amasis MT Pro Light" w:cs="Times New Roman"/>
          <w:sz w:val="24"/>
          <w:szCs w:val="24"/>
        </w:rPr>
        <w:t xml:space="preserve">, até o </w:t>
      </w:r>
      <w:r w:rsidR="0041099D" w:rsidRPr="002D6A42">
        <w:rPr>
          <w:rFonts w:ascii="Amasis MT Pro Light" w:hAnsi="Amasis MT Pro Light" w:cs="Times New Roman"/>
          <w:sz w:val="24"/>
          <w:szCs w:val="24"/>
        </w:rPr>
        <w:t>terceiro</w:t>
      </w:r>
      <w:r w:rsidR="001E4564" w:rsidRPr="002D6A42">
        <w:rPr>
          <w:rFonts w:ascii="Amasis MT Pro Light" w:hAnsi="Amasis MT Pro Light" w:cs="Times New Roman"/>
          <w:sz w:val="24"/>
          <w:szCs w:val="24"/>
        </w:rPr>
        <w:t xml:space="preserve"> grau, d</w:t>
      </w:r>
      <w:r w:rsidR="00D35D4F" w:rsidRPr="002D6A42">
        <w:rPr>
          <w:rFonts w:ascii="Amasis MT Pro Light" w:hAnsi="Amasis MT Pro Light" w:cs="Times New Roman"/>
          <w:sz w:val="24"/>
          <w:szCs w:val="24"/>
        </w:rPr>
        <w:t>e</w:t>
      </w:r>
      <w:r w:rsidR="00CD7937" w:rsidRPr="002D6A42">
        <w:rPr>
          <w:rFonts w:ascii="Amasis MT Pro Light" w:hAnsi="Amasis MT Pro Light" w:cs="Times New Roman"/>
          <w:sz w:val="24"/>
          <w:szCs w:val="24"/>
        </w:rPr>
        <w:t xml:space="preserve"> agentes políticos d</w:t>
      </w:r>
      <w:r w:rsidR="00D35D4F" w:rsidRPr="002D6A42">
        <w:rPr>
          <w:rFonts w:ascii="Amasis MT Pro Light" w:hAnsi="Amasis MT Pro Light" w:cs="Times New Roman"/>
          <w:sz w:val="24"/>
          <w:szCs w:val="24"/>
        </w:rPr>
        <w:t xml:space="preserve">o Município de </w:t>
      </w:r>
      <w:proofErr w:type="gramStart"/>
      <w:r w:rsidR="00BC1BAC">
        <w:rPr>
          <w:rFonts w:ascii="Amasis MT Pro Light" w:hAnsi="Amasis MT Pro Light" w:cs="Times New Roman"/>
          <w:sz w:val="24"/>
          <w:szCs w:val="24"/>
        </w:rPr>
        <w:t>[ .</w:t>
      </w:r>
      <w:proofErr w:type="gramEnd"/>
      <w:r w:rsidR="00BC1BAC">
        <w:rPr>
          <w:rFonts w:ascii="Amasis MT Pro Light" w:hAnsi="Amasis MT Pro Light" w:cs="Times New Roman"/>
          <w:sz w:val="24"/>
          <w:szCs w:val="24"/>
        </w:rPr>
        <w:t xml:space="preserve"> ]</w:t>
      </w:r>
      <w:r w:rsidR="00CD7937"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8E1FD8" w:rsidRPr="002D6A42">
        <w:rPr>
          <w:rFonts w:ascii="Amasis MT Pro Light" w:hAnsi="Amasis MT Pro Light" w:cs="Times New Roman"/>
          <w:sz w:val="24"/>
          <w:szCs w:val="24"/>
        </w:rPr>
        <w:t>dos membros do Conselho de Administração e da Diretoria da Entidade</w:t>
      </w:r>
      <w:r w:rsidR="002F5F5A" w:rsidRPr="002D6A42">
        <w:rPr>
          <w:rFonts w:ascii="Amasis MT Pro Light" w:hAnsi="Amasis MT Pro Light" w:cs="Times New Roman"/>
          <w:sz w:val="24"/>
          <w:szCs w:val="24"/>
        </w:rPr>
        <w:t>.</w:t>
      </w:r>
    </w:p>
    <w:p w14:paraId="2FBD3E56" w14:textId="6BA9984E" w:rsidR="002F5F5A" w:rsidRPr="002D6A42" w:rsidRDefault="00313B7D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lastRenderedPageBreak/>
        <w:t>§1º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A vedação constante do </w:t>
      </w:r>
      <w:r w:rsidRPr="002D6A42">
        <w:rPr>
          <w:rFonts w:ascii="Amasis MT Pro Light" w:hAnsi="Amasis MT Pro Light" w:cs="Times New Roman"/>
          <w:i/>
          <w:iCs/>
          <w:sz w:val="24"/>
          <w:szCs w:val="24"/>
        </w:rPr>
        <w:t>caput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deste artigo </w:t>
      </w:r>
      <w:r w:rsidR="00872096" w:rsidRPr="002D6A42">
        <w:rPr>
          <w:rFonts w:ascii="Amasis MT Pro Light" w:hAnsi="Amasis MT Pro Light" w:cs="Times New Roman"/>
          <w:sz w:val="24"/>
          <w:szCs w:val="24"/>
        </w:rPr>
        <w:t>estende-se à pessoa jurídica cujo sócio, direto</w:t>
      </w:r>
      <w:r w:rsidR="00BB3FB7" w:rsidRPr="002D6A42">
        <w:rPr>
          <w:rFonts w:ascii="Amasis MT Pro Light" w:hAnsi="Amasis MT Pro Light" w:cs="Times New Roman"/>
          <w:sz w:val="24"/>
          <w:szCs w:val="24"/>
        </w:rPr>
        <w:t xml:space="preserve">r, </w:t>
      </w:r>
      <w:r w:rsidR="002553B3" w:rsidRPr="002D6A42">
        <w:rPr>
          <w:rFonts w:ascii="Amasis MT Pro Light" w:hAnsi="Amasis MT Pro Light" w:cs="Times New Roman"/>
          <w:sz w:val="24"/>
          <w:szCs w:val="24"/>
        </w:rPr>
        <w:t xml:space="preserve">administrador, </w:t>
      </w:r>
      <w:r w:rsidR="00BB3FB7" w:rsidRPr="002D6A42">
        <w:rPr>
          <w:rFonts w:ascii="Amasis MT Pro Light" w:hAnsi="Amasis MT Pro Light" w:cs="Times New Roman"/>
          <w:sz w:val="24"/>
          <w:szCs w:val="24"/>
        </w:rPr>
        <w:t xml:space="preserve">gerente, acionista ou proprietário detenha mais de </w:t>
      </w:r>
      <w:r w:rsidR="001B6A84" w:rsidRPr="002D6A42">
        <w:rPr>
          <w:rFonts w:ascii="Amasis MT Pro Light" w:hAnsi="Amasis MT Pro Light" w:cs="Times New Roman"/>
          <w:sz w:val="24"/>
          <w:szCs w:val="24"/>
        </w:rPr>
        <w:t>5</w:t>
      </w:r>
      <w:r w:rsidR="00BB3FB7" w:rsidRPr="002D6A42">
        <w:rPr>
          <w:rFonts w:ascii="Amasis MT Pro Light" w:hAnsi="Amasis MT Pro Light" w:cs="Times New Roman"/>
          <w:sz w:val="24"/>
          <w:szCs w:val="24"/>
        </w:rPr>
        <w:t>% [cinco por cento]</w:t>
      </w:r>
      <w:r w:rsidR="002553B3" w:rsidRPr="002D6A42">
        <w:rPr>
          <w:rFonts w:ascii="Amasis MT Pro Light" w:hAnsi="Amasis MT Pro Light" w:cs="Times New Roman"/>
          <w:sz w:val="24"/>
          <w:szCs w:val="24"/>
        </w:rPr>
        <w:t xml:space="preserve"> do seu capital social.</w:t>
      </w:r>
    </w:p>
    <w:p w14:paraId="0387759A" w14:textId="053D152D" w:rsidR="00254BF1" w:rsidRPr="002D6A42" w:rsidRDefault="00254BF1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§2º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</w:t>
      </w:r>
      <w:r w:rsidR="00AA7730" w:rsidRPr="002D6A42">
        <w:rPr>
          <w:rFonts w:ascii="Amasis MT Pro Light" w:hAnsi="Amasis MT Pro Light" w:cs="Times New Roman"/>
          <w:sz w:val="24"/>
          <w:szCs w:val="24"/>
        </w:rPr>
        <w:t xml:space="preserve">Poderá 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="00AA7730" w:rsidRPr="002D6A42">
        <w:rPr>
          <w:rFonts w:ascii="Amasis MT Pro Light" w:hAnsi="Amasis MT Pro Light" w:cs="Times New Roman"/>
          <w:sz w:val="24"/>
          <w:szCs w:val="24"/>
        </w:rPr>
        <w:t xml:space="preserve">, justificadamente, deixar de observar a vedação prevista neste artigo quando a contratação for em regime de urgência ou emergência e não houver </w:t>
      </w:r>
      <w:r w:rsidR="00966495" w:rsidRPr="002D6A42">
        <w:rPr>
          <w:rFonts w:ascii="Amasis MT Pro Light" w:hAnsi="Amasis MT Pro Light" w:cs="Times New Roman"/>
          <w:sz w:val="24"/>
          <w:szCs w:val="24"/>
        </w:rPr>
        <w:t>outra opção disponível no mercad</w:t>
      </w:r>
      <w:r w:rsidR="000D66BE" w:rsidRPr="002D6A42">
        <w:rPr>
          <w:rFonts w:ascii="Amasis MT Pro Light" w:hAnsi="Amasis MT Pro Light" w:cs="Times New Roman"/>
          <w:sz w:val="24"/>
          <w:szCs w:val="24"/>
        </w:rPr>
        <w:t>o</w:t>
      </w:r>
      <w:r w:rsidR="001B6A84" w:rsidRPr="002D6A42">
        <w:rPr>
          <w:rFonts w:ascii="Amasis MT Pro Light" w:hAnsi="Amasis MT Pro Light" w:cs="Times New Roman"/>
          <w:sz w:val="24"/>
          <w:szCs w:val="24"/>
        </w:rPr>
        <w:t>, ou ainda, quando se der por meio de processo de seleção de propostas, de que trata o artigo 6º, deste Regulamento.</w:t>
      </w:r>
    </w:p>
    <w:p w14:paraId="0810706C" w14:textId="77777777" w:rsidR="008361CB" w:rsidRPr="002D6A42" w:rsidRDefault="008361CB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5E08754A" w14:textId="77777777" w:rsidR="001B6A84" w:rsidRPr="002D6A42" w:rsidRDefault="001B6A84" w:rsidP="00046F81">
      <w:pPr>
        <w:spacing w:after="0" w:line="276" w:lineRule="auto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</w:p>
    <w:p w14:paraId="79DA96F9" w14:textId="52A514EC" w:rsidR="0031448A" w:rsidRPr="002D6A42" w:rsidRDefault="0031448A" w:rsidP="00046F81">
      <w:pPr>
        <w:spacing w:after="0" w:line="276" w:lineRule="auto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CAPÍTULO II</w:t>
      </w:r>
      <w:r w:rsidR="00FA51EF" w:rsidRPr="002D6A42">
        <w:rPr>
          <w:rFonts w:ascii="Amasis MT Pro Light" w:hAnsi="Amasis MT Pro Light" w:cs="Times New Roman"/>
          <w:b/>
          <w:bCs/>
          <w:sz w:val="24"/>
          <w:szCs w:val="24"/>
        </w:rPr>
        <w:t>I – DAS PRESTAÇÕES DE CONTAS</w:t>
      </w:r>
    </w:p>
    <w:p w14:paraId="22208B3C" w14:textId="77777777" w:rsidR="001B6A84" w:rsidRPr="002D6A42" w:rsidRDefault="001B6A84" w:rsidP="00046F81">
      <w:pPr>
        <w:spacing w:after="0" w:line="276" w:lineRule="auto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</w:p>
    <w:p w14:paraId="72E5EDA4" w14:textId="3449ADA5" w:rsidR="0031448A" w:rsidRPr="002D6A42" w:rsidRDefault="009E6312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Art. 9º. 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A prestação de contas deverá ser realizada mensalmente, conforme plano de trabalho do </w:t>
      </w:r>
      <w:r w:rsidR="00BC1BAC">
        <w:rPr>
          <w:rFonts w:ascii="Amasis MT Pro Light" w:hAnsi="Amasis MT Pro Light" w:cs="Times New Roman"/>
          <w:sz w:val="24"/>
          <w:szCs w:val="24"/>
        </w:rPr>
        <w:t>Termo de Parceria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CB5695" w:rsidRPr="002D6A42">
        <w:rPr>
          <w:rFonts w:ascii="Amasis MT Pro Light" w:hAnsi="Amasis MT Pro Light" w:cs="Times New Roman"/>
          <w:sz w:val="24"/>
          <w:szCs w:val="24"/>
        </w:rPr>
        <w:t>a ser entregue até o dia 10 [dez] do mês seguinte</w:t>
      </w:r>
      <w:r w:rsidR="001B6A84" w:rsidRPr="002D6A42">
        <w:rPr>
          <w:rFonts w:ascii="Amasis MT Pro Light" w:hAnsi="Amasis MT Pro Light" w:cs="Times New Roman"/>
          <w:sz w:val="24"/>
          <w:szCs w:val="24"/>
        </w:rPr>
        <w:t>.</w:t>
      </w:r>
    </w:p>
    <w:p w14:paraId="0F82565B" w14:textId="5BB8C20C" w:rsidR="00CA4AAA" w:rsidRPr="002D6A42" w:rsidRDefault="00CA4AAA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§1º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</w:t>
      </w:r>
      <w:r w:rsidR="00596845" w:rsidRPr="002D6A42">
        <w:rPr>
          <w:rFonts w:ascii="Amasis MT Pro Light" w:hAnsi="Amasis MT Pro Light" w:cs="Times New Roman"/>
          <w:sz w:val="24"/>
          <w:szCs w:val="24"/>
        </w:rPr>
        <w:t xml:space="preserve">O relatório mensal da prestação de contas deverá detalhar </w:t>
      </w:r>
      <w:r w:rsidR="002A16B5" w:rsidRPr="002D6A42">
        <w:rPr>
          <w:rFonts w:ascii="Amasis MT Pro Light" w:hAnsi="Amasis MT Pro Light" w:cs="Times New Roman"/>
          <w:sz w:val="24"/>
          <w:szCs w:val="24"/>
        </w:rPr>
        <w:t>a origem e aplicação dos recursos</w:t>
      </w:r>
      <w:r w:rsidR="00500528"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BB3B5F" w:rsidRPr="002D6A42">
        <w:rPr>
          <w:rFonts w:ascii="Amasis MT Pro Light" w:hAnsi="Amasis MT Pro Light" w:cs="Times New Roman"/>
          <w:sz w:val="24"/>
          <w:szCs w:val="24"/>
        </w:rPr>
        <w:t>a comprovação d</w:t>
      </w:r>
      <w:r w:rsidR="00500528" w:rsidRPr="002D6A42">
        <w:rPr>
          <w:rFonts w:ascii="Amasis MT Pro Light" w:hAnsi="Amasis MT Pro Light" w:cs="Times New Roman"/>
          <w:sz w:val="24"/>
          <w:szCs w:val="24"/>
        </w:rPr>
        <w:t xml:space="preserve">as despesas realizadas, </w:t>
      </w:r>
      <w:r w:rsidR="00BB3B5F" w:rsidRPr="002D6A42">
        <w:rPr>
          <w:rFonts w:ascii="Amasis MT Pro Light" w:hAnsi="Amasis MT Pro Light" w:cs="Times New Roman"/>
          <w:sz w:val="24"/>
          <w:szCs w:val="24"/>
        </w:rPr>
        <w:t>os extratos bancários de movimentação de conta corrente e de investimentos</w:t>
      </w:r>
      <w:r w:rsidR="001B6A84" w:rsidRPr="002D6A42">
        <w:rPr>
          <w:rFonts w:ascii="Amasis MT Pro Light" w:hAnsi="Amasis MT Pro Light" w:cs="Times New Roman"/>
          <w:sz w:val="24"/>
          <w:szCs w:val="24"/>
        </w:rPr>
        <w:t xml:space="preserve">, conforme modelo </w:t>
      </w:r>
      <w:r w:rsidR="005F0CB9" w:rsidRPr="002D6A42">
        <w:rPr>
          <w:rFonts w:ascii="Amasis MT Pro Light" w:hAnsi="Amasis MT Pro Light" w:cs="Times New Roman"/>
          <w:sz w:val="24"/>
          <w:szCs w:val="24"/>
        </w:rPr>
        <w:t>constante do</w:t>
      </w:r>
      <w:r w:rsidR="001B6A84"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="001B6A84" w:rsidRPr="002D6A42">
        <w:rPr>
          <w:rFonts w:ascii="Amasis MT Pro Light" w:hAnsi="Amasis MT Pro Light" w:cs="Times New Roman"/>
          <w:b/>
          <w:bCs/>
          <w:sz w:val="24"/>
          <w:szCs w:val="24"/>
        </w:rPr>
        <w:t>Anexo VI</w:t>
      </w:r>
      <w:r w:rsidR="001B6A84" w:rsidRPr="002D6A42">
        <w:rPr>
          <w:rFonts w:ascii="Amasis MT Pro Light" w:hAnsi="Amasis MT Pro Light" w:cs="Times New Roman"/>
          <w:sz w:val="24"/>
          <w:szCs w:val="24"/>
        </w:rPr>
        <w:t>, deste Regulamento.</w:t>
      </w:r>
    </w:p>
    <w:p w14:paraId="1A5EB4B2" w14:textId="31E997D0" w:rsidR="002A16B5" w:rsidRPr="002D6A42" w:rsidRDefault="00B94AA9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§2º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deverá disponibilizar permanentemente à </w:t>
      </w:r>
      <w:r w:rsidR="00A45CEB" w:rsidRPr="002D6A42">
        <w:rPr>
          <w:rFonts w:ascii="Amasis MT Pro Light" w:hAnsi="Amasis MT Pro Light" w:cs="Times New Roman"/>
          <w:sz w:val="24"/>
          <w:szCs w:val="24"/>
        </w:rPr>
        <w:t xml:space="preserve">Comissão de Acompanhamento e Fiscalização e ao Gestor do Contrato de Gestão todas as informações relacionadas aos recursos pagos, demonstrativos gerenciais e extratos </w:t>
      </w:r>
      <w:r w:rsidR="006D32BA" w:rsidRPr="002D6A42">
        <w:rPr>
          <w:rFonts w:ascii="Amasis MT Pro Light" w:hAnsi="Amasis MT Pro Light" w:cs="Times New Roman"/>
          <w:sz w:val="24"/>
          <w:szCs w:val="24"/>
        </w:rPr>
        <w:t>bancários.</w:t>
      </w:r>
    </w:p>
    <w:p w14:paraId="4CD2F6CA" w14:textId="77A9C9D5" w:rsidR="005F0CB9" w:rsidRPr="002D6A42" w:rsidRDefault="005F0CB9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Art.10. 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A utilização dos recursos da parceria deverá seguir as regras definidas no </w:t>
      </w:r>
      <w:r w:rsidR="00EE7965">
        <w:rPr>
          <w:rFonts w:ascii="Amasis MT Pro Light" w:hAnsi="Amasis MT Pro Light" w:cs="Times New Roman"/>
          <w:sz w:val="24"/>
          <w:szCs w:val="24"/>
        </w:rPr>
        <w:t>Termo de Parceria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, sendo glosadas pela Secretaria de Educação do Município de </w:t>
      </w:r>
      <w:proofErr w:type="gramStart"/>
      <w:r w:rsidR="00BC1BAC" w:rsidRPr="00EE7965">
        <w:rPr>
          <w:rFonts w:ascii="Amasis MT Pro Light" w:hAnsi="Amasis MT Pro Light" w:cs="Times New Roman"/>
          <w:sz w:val="24"/>
          <w:szCs w:val="24"/>
          <w:highlight w:val="yellow"/>
        </w:rPr>
        <w:t>[ .</w:t>
      </w:r>
      <w:proofErr w:type="gramEnd"/>
      <w:r w:rsidR="00BC1BAC" w:rsidRPr="00EE7965">
        <w:rPr>
          <w:rFonts w:ascii="Amasis MT Pro Light" w:hAnsi="Amasis MT Pro Light" w:cs="Times New Roman"/>
          <w:sz w:val="24"/>
          <w:szCs w:val="24"/>
          <w:highlight w:val="yellow"/>
        </w:rPr>
        <w:t xml:space="preserve"> ]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aquelas despesas que não compreendem a finalidade da execução do plano de trabalho.</w:t>
      </w:r>
    </w:p>
    <w:p w14:paraId="72054B2E" w14:textId="60CCECC7" w:rsidR="00324855" w:rsidRPr="002D6A42" w:rsidRDefault="00324855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Art. 11. </w:t>
      </w:r>
      <w:r w:rsidRPr="002D6A42">
        <w:rPr>
          <w:rFonts w:ascii="Amasis MT Pro Light" w:hAnsi="Amasis MT Pro Light" w:cs="Times New Roman"/>
          <w:sz w:val="24"/>
          <w:szCs w:val="24"/>
        </w:rPr>
        <w:t>Os pagamentos deverão ser realizados por meio de transferências bancárias, salvo no caso das contratações de pequeno valor, prevista no inciso I do artigo 5º, deste Regulamento.</w:t>
      </w:r>
    </w:p>
    <w:p w14:paraId="253F295F" w14:textId="4DBE037D" w:rsidR="00FC2682" w:rsidRPr="002D6A42" w:rsidRDefault="00324855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Parágrafo Único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Na hipótese de pagamentos em espécie, nas contratações previstas nos incisos II e III do artigo 5º, deste Regulamento, o responsável pela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deverá justificar a impossibilidade de fazê-los por meio de transferências bancárias.</w:t>
      </w:r>
    </w:p>
    <w:p w14:paraId="655D0C15" w14:textId="3850BFAD" w:rsidR="00FC2682" w:rsidRPr="002D6A42" w:rsidRDefault="00FC2682" w:rsidP="00EE7965">
      <w:pPr>
        <w:ind w:firstLine="567"/>
        <w:jc w:val="both"/>
        <w:rPr>
          <w:rFonts w:ascii="Amasis MT Pro Light" w:hAnsi="Amasis MT Pro Light" w:cs="Arial"/>
          <w:bCs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Art. 12. 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</w:t>
      </w:r>
      <w:r w:rsidRPr="002D6A42">
        <w:rPr>
          <w:rFonts w:ascii="Amasis MT Pro Light" w:hAnsi="Amasis MT Pro Light" w:cs="Arial"/>
          <w:sz w:val="24"/>
          <w:szCs w:val="24"/>
        </w:rPr>
        <w:t>deverá possuir conta corrente única, específica e exclusiva para este Contrato de Gestão, constando como titular</w:t>
      </w:r>
      <w:r w:rsidRPr="002D6A42">
        <w:rPr>
          <w:rFonts w:ascii="Amasis MT Pro Light" w:hAnsi="Amasis MT Pro Light" w:cs="Arial"/>
          <w:b/>
          <w:sz w:val="24"/>
          <w:szCs w:val="24"/>
        </w:rPr>
        <w:t xml:space="preserve">, </w:t>
      </w:r>
      <w:r w:rsidRPr="002D6A42">
        <w:rPr>
          <w:rFonts w:ascii="Amasis MT Pro Light" w:hAnsi="Amasis MT Pro Light" w:cs="Arial"/>
          <w:sz w:val="24"/>
          <w:szCs w:val="24"/>
        </w:rPr>
        <w:t xml:space="preserve">junto ao Banco do Brasil, para as movimentações bancárias referentes aos repasses de recursos do </w:t>
      </w:r>
      <w:r w:rsidRPr="002D6A42">
        <w:rPr>
          <w:rFonts w:ascii="Amasis MT Pro Light" w:hAnsi="Amasis MT Pro Light" w:cs="Arial"/>
          <w:bCs/>
          <w:sz w:val="24"/>
          <w:szCs w:val="24"/>
        </w:rPr>
        <w:t>T</w:t>
      </w:r>
      <w:r w:rsidR="00E936EE" w:rsidRPr="002D6A42">
        <w:rPr>
          <w:rFonts w:ascii="Amasis MT Pro Light" w:hAnsi="Amasis MT Pro Light" w:cs="Arial"/>
          <w:bCs/>
          <w:sz w:val="24"/>
          <w:szCs w:val="24"/>
        </w:rPr>
        <w:t>esouro Municipal</w:t>
      </w:r>
      <w:r w:rsidRPr="002D6A42">
        <w:rPr>
          <w:rFonts w:ascii="Amasis MT Pro Light" w:hAnsi="Amasis MT Pro Light" w:cs="Arial"/>
          <w:bCs/>
          <w:sz w:val="24"/>
          <w:szCs w:val="24"/>
        </w:rPr>
        <w:t>.</w:t>
      </w:r>
    </w:p>
    <w:p w14:paraId="71BF5C2C" w14:textId="0F54D340" w:rsidR="00427B46" w:rsidRDefault="00E936EE" w:rsidP="00EE7965">
      <w:pPr>
        <w:ind w:firstLine="567"/>
        <w:jc w:val="both"/>
        <w:rPr>
          <w:rFonts w:ascii="Amasis MT Pro Light" w:hAnsi="Amasis MT Pro Light" w:cs="Arial"/>
          <w:bCs/>
          <w:sz w:val="24"/>
          <w:szCs w:val="24"/>
        </w:rPr>
      </w:pPr>
      <w:r w:rsidRPr="002D6A42">
        <w:rPr>
          <w:rFonts w:ascii="Amasis MT Pro Light" w:hAnsi="Amasis MT Pro Light" w:cs="Arial"/>
          <w:b/>
          <w:sz w:val="24"/>
          <w:szCs w:val="24"/>
        </w:rPr>
        <w:t xml:space="preserve">Art. 13. </w:t>
      </w:r>
      <w:r w:rsidRPr="002D6A42">
        <w:rPr>
          <w:rFonts w:ascii="Amasis MT Pro Light" w:hAnsi="Amasis MT Pro Light" w:cs="Arial"/>
          <w:bCs/>
          <w:sz w:val="24"/>
          <w:szCs w:val="24"/>
        </w:rPr>
        <w:t xml:space="preserve">Os relatórios de prestação de contas, após a conferência e aprovação pela Comissão de Avaliação, deverá ser disponibilizado no site oficial da </w:t>
      </w:r>
      <w:r w:rsidR="00BC1BAC">
        <w:rPr>
          <w:rFonts w:ascii="Amasis MT Pro Light" w:hAnsi="Amasis MT Pro Light" w:cs="Arial"/>
          <w:bCs/>
          <w:sz w:val="24"/>
          <w:szCs w:val="24"/>
        </w:rPr>
        <w:t>Organização da Sociedade Civil</w:t>
      </w:r>
      <w:r w:rsidRPr="002D6A42">
        <w:rPr>
          <w:rFonts w:ascii="Amasis MT Pro Light" w:hAnsi="Amasis MT Pro Light" w:cs="Arial"/>
          <w:bCs/>
          <w:sz w:val="24"/>
          <w:szCs w:val="24"/>
        </w:rPr>
        <w:t>.</w:t>
      </w:r>
    </w:p>
    <w:p w14:paraId="6B854052" w14:textId="77777777" w:rsidR="00885111" w:rsidRPr="002D6A42" w:rsidRDefault="00885111" w:rsidP="00046F81">
      <w:pPr>
        <w:spacing w:after="0"/>
        <w:ind w:firstLine="567"/>
        <w:jc w:val="both"/>
        <w:rPr>
          <w:rFonts w:ascii="Amasis MT Pro Light" w:hAnsi="Amasis MT Pro Light" w:cs="Arial"/>
          <w:bCs/>
          <w:sz w:val="24"/>
          <w:szCs w:val="24"/>
        </w:rPr>
      </w:pPr>
    </w:p>
    <w:p w14:paraId="66B04910" w14:textId="77777777" w:rsidR="00427B46" w:rsidRPr="002D6A42" w:rsidRDefault="00427B46" w:rsidP="00046F81">
      <w:pPr>
        <w:spacing w:after="0"/>
        <w:ind w:firstLine="567"/>
        <w:jc w:val="both"/>
        <w:rPr>
          <w:rFonts w:ascii="Amasis MT Pro Light" w:hAnsi="Amasis MT Pro Light" w:cs="Arial"/>
          <w:bCs/>
          <w:sz w:val="24"/>
          <w:szCs w:val="24"/>
        </w:rPr>
      </w:pPr>
    </w:p>
    <w:p w14:paraId="14EF61D6" w14:textId="666D68BE" w:rsidR="00B469E8" w:rsidRPr="002D6A42" w:rsidRDefault="00B469E8" w:rsidP="00046F81">
      <w:pPr>
        <w:spacing w:after="0" w:line="276" w:lineRule="auto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CAPÍTULO IV – DAS DISPOSIÇÕES FINAIS</w:t>
      </w:r>
    </w:p>
    <w:p w14:paraId="467979E6" w14:textId="77777777" w:rsidR="008361CB" w:rsidRPr="002D6A42" w:rsidRDefault="008361CB" w:rsidP="00046F81">
      <w:pPr>
        <w:spacing w:after="0" w:line="276" w:lineRule="auto"/>
        <w:jc w:val="center"/>
        <w:rPr>
          <w:rFonts w:ascii="Amasis MT Pro Light" w:hAnsi="Amasis MT Pro Light" w:cs="Times New Roman"/>
          <w:b/>
          <w:bCs/>
          <w:sz w:val="24"/>
          <w:szCs w:val="24"/>
        </w:rPr>
      </w:pPr>
    </w:p>
    <w:p w14:paraId="27C94A77" w14:textId="58BDB14F" w:rsidR="00562958" w:rsidRPr="002D6A42" w:rsidRDefault="00B469E8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Art. </w:t>
      </w:r>
      <w:r w:rsidR="00181D8D" w:rsidRPr="002D6A42">
        <w:rPr>
          <w:rFonts w:ascii="Amasis MT Pro Light" w:hAnsi="Amasis MT Pro Light" w:cs="Times New Roman"/>
          <w:b/>
          <w:bCs/>
          <w:sz w:val="24"/>
          <w:szCs w:val="24"/>
        </w:rPr>
        <w:t>1</w:t>
      </w:r>
      <w:r w:rsidR="000A4A3A" w:rsidRPr="002D6A42">
        <w:rPr>
          <w:rFonts w:ascii="Amasis MT Pro Light" w:hAnsi="Amasis MT Pro Light" w:cs="Times New Roman"/>
          <w:b/>
          <w:bCs/>
          <w:sz w:val="24"/>
          <w:szCs w:val="24"/>
        </w:rPr>
        <w:t>4</w:t>
      </w:r>
      <w:r w:rsidR="00181D8D"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. </w:t>
      </w:r>
      <w:r w:rsidR="0060715E" w:rsidRPr="002D6A42">
        <w:rPr>
          <w:rFonts w:ascii="Amasis MT Pro Light" w:hAnsi="Amasis MT Pro Light" w:cs="Times New Roman"/>
          <w:sz w:val="24"/>
          <w:szCs w:val="24"/>
        </w:rPr>
        <w:t xml:space="preserve">Os procedimentos das contratações e da prestação de contas que não forem previstos neste Regulamento, poderão ser discutidos entre 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="0060715E" w:rsidRPr="002D6A42">
        <w:rPr>
          <w:rFonts w:ascii="Amasis MT Pro Light" w:hAnsi="Amasis MT Pro Light" w:cs="Times New Roman"/>
          <w:sz w:val="24"/>
          <w:szCs w:val="24"/>
        </w:rPr>
        <w:t xml:space="preserve"> e </w:t>
      </w:r>
      <w:r w:rsidR="00815635" w:rsidRPr="002D6A42">
        <w:rPr>
          <w:rFonts w:ascii="Amasis MT Pro Light" w:hAnsi="Amasis MT Pro Light" w:cs="Times New Roman"/>
          <w:sz w:val="24"/>
          <w:szCs w:val="24"/>
        </w:rPr>
        <w:t xml:space="preserve">a Administração Municipal, prevalecendo o interesse público, </w:t>
      </w:r>
      <w:r w:rsidR="00D60D1D" w:rsidRPr="002D6A42">
        <w:rPr>
          <w:rFonts w:ascii="Amasis MT Pro Light" w:hAnsi="Amasis MT Pro Light" w:cs="Times New Roman"/>
          <w:sz w:val="24"/>
          <w:szCs w:val="24"/>
        </w:rPr>
        <w:t xml:space="preserve">desde compatíveis com </w:t>
      </w:r>
      <w:r w:rsidR="00815635" w:rsidRPr="002D6A42">
        <w:rPr>
          <w:rFonts w:ascii="Amasis MT Pro Light" w:hAnsi="Amasis MT Pro Light" w:cs="Times New Roman"/>
          <w:sz w:val="24"/>
          <w:szCs w:val="24"/>
        </w:rPr>
        <w:t xml:space="preserve">as normas de direito público, </w:t>
      </w:r>
      <w:r w:rsidR="00D60D1D" w:rsidRPr="002D6A42">
        <w:rPr>
          <w:rFonts w:ascii="Amasis MT Pro Light" w:hAnsi="Amasis MT Pro Light" w:cs="Times New Roman"/>
          <w:sz w:val="24"/>
          <w:szCs w:val="24"/>
        </w:rPr>
        <w:t xml:space="preserve">as </w:t>
      </w:r>
      <w:r w:rsidR="00815635" w:rsidRPr="002D6A42">
        <w:rPr>
          <w:rFonts w:ascii="Amasis MT Pro Light" w:hAnsi="Amasis MT Pro Light" w:cs="Times New Roman"/>
          <w:sz w:val="24"/>
          <w:szCs w:val="24"/>
        </w:rPr>
        <w:t>orientações dos controles externos e os demais princípios constitucionais</w:t>
      </w:r>
      <w:r w:rsidR="00D60D1D" w:rsidRPr="002D6A42">
        <w:rPr>
          <w:rFonts w:ascii="Amasis MT Pro Light" w:hAnsi="Amasis MT Pro Light" w:cs="Times New Roman"/>
          <w:sz w:val="24"/>
          <w:szCs w:val="24"/>
        </w:rPr>
        <w:t>.</w:t>
      </w:r>
    </w:p>
    <w:p w14:paraId="5C9B6FF9" w14:textId="66409882" w:rsidR="00401B72" w:rsidRPr="002D6A42" w:rsidRDefault="00401B72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Art. 1</w:t>
      </w:r>
      <w:r w:rsidR="000A4A3A" w:rsidRPr="002D6A42">
        <w:rPr>
          <w:rFonts w:ascii="Amasis MT Pro Light" w:hAnsi="Amasis MT Pro Light" w:cs="Times New Roman"/>
          <w:b/>
          <w:bCs/>
          <w:sz w:val="24"/>
          <w:szCs w:val="24"/>
        </w:rPr>
        <w:t>5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. A Prefeitura Municipal de </w:t>
      </w:r>
      <w:proofErr w:type="gramStart"/>
      <w:r w:rsidR="00BC1BAC" w:rsidRPr="00EE7965">
        <w:rPr>
          <w:rFonts w:ascii="Amasis MT Pro Light" w:hAnsi="Amasis MT Pro Light" w:cs="Times New Roman"/>
          <w:sz w:val="24"/>
          <w:szCs w:val="24"/>
          <w:highlight w:val="yellow"/>
        </w:rPr>
        <w:t>[ .</w:t>
      </w:r>
      <w:proofErr w:type="gramEnd"/>
      <w:r w:rsidR="00BC1BAC" w:rsidRPr="00EE7965">
        <w:rPr>
          <w:rFonts w:ascii="Amasis MT Pro Light" w:hAnsi="Amasis MT Pro Light" w:cs="Times New Roman"/>
          <w:sz w:val="24"/>
          <w:szCs w:val="24"/>
          <w:highlight w:val="yellow"/>
        </w:rPr>
        <w:t xml:space="preserve"> ]</w:t>
      </w:r>
      <w:r w:rsidRPr="00EE7965">
        <w:rPr>
          <w:rFonts w:ascii="Amasis MT Pro Light" w:hAnsi="Amasis MT Pro Light" w:cs="Times New Roman"/>
          <w:sz w:val="24"/>
          <w:szCs w:val="24"/>
          <w:highlight w:val="yellow"/>
        </w:rPr>
        <w:t>,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 em comum acordo com a </w:t>
      </w:r>
      <w:r w:rsidR="00BC1BAC">
        <w:rPr>
          <w:rFonts w:ascii="Amasis MT Pro Light" w:hAnsi="Amasis MT Pro Light" w:cs="Times New Roman"/>
          <w:sz w:val="24"/>
          <w:szCs w:val="24"/>
        </w:rPr>
        <w:t>Organização da Sociedade Civil</w:t>
      </w:r>
      <w:r w:rsidRPr="002D6A42">
        <w:rPr>
          <w:rFonts w:ascii="Amasis MT Pro Light" w:hAnsi="Amasis MT Pro Light" w:cs="Times New Roman"/>
          <w:sz w:val="24"/>
          <w:szCs w:val="24"/>
        </w:rPr>
        <w:t xml:space="preserve">, </w:t>
      </w:r>
      <w:r w:rsidR="006220DA" w:rsidRPr="002D6A42">
        <w:rPr>
          <w:rFonts w:ascii="Amasis MT Pro Light" w:hAnsi="Amasis MT Pro Light" w:cs="Times New Roman"/>
          <w:sz w:val="24"/>
          <w:szCs w:val="24"/>
        </w:rPr>
        <w:t>poderão fazer ajustes e aditivos ao presente Regulamento para dinamizar as contratações</w:t>
      </w:r>
      <w:r w:rsidR="002C50F9" w:rsidRPr="002D6A42">
        <w:rPr>
          <w:rFonts w:ascii="Amasis MT Pro Light" w:hAnsi="Amasis MT Pro Light" w:cs="Times New Roman"/>
          <w:sz w:val="24"/>
          <w:szCs w:val="24"/>
        </w:rPr>
        <w:t xml:space="preserve"> necessárias à consecução da parceria.</w:t>
      </w:r>
    </w:p>
    <w:p w14:paraId="5E72D698" w14:textId="75AD10F4" w:rsidR="001B6A84" w:rsidRPr="002D6A42" w:rsidRDefault="001B6A84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>Art. 1</w:t>
      </w:r>
      <w:r w:rsidR="00B448E2" w:rsidRPr="002D6A42">
        <w:rPr>
          <w:rFonts w:ascii="Amasis MT Pro Light" w:hAnsi="Amasis MT Pro Light" w:cs="Times New Roman"/>
          <w:b/>
          <w:bCs/>
          <w:sz w:val="24"/>
          <w:szCs w:val="24"/>
        </w:rPr>
        <w:t>6</w:t>
      </w:r>
      <w:r w:rsidRPr="002D6A42">
        <w:rPr>
          <w:rFonts w:ascii="Amasis MT Pro Light" w:hAnsi="Amasis MT Pro Light" w:cs="Times New Roman"/>
          <w:b/>
          <w:bCs/>
          <w:sz w:val="24"/>
          <w:szCs w:val="24"/>
        </w:rPr>
        <w:t xml:space="preserve">. </w:t>
      </w:r>
      <w:r w:rsidRPr="002D6A42">
        <w:rPr>
          <w:rFonts w:ascii="Amasis MT Pro Light" w:hAnsi="Amasis MT Pro Light" w:cs="Times New Roman"/>
          <w:sz w:val="24"/>
          <w:szCs w:val="24"/>
        </w:rPr>
        <w:t>Este Regulamento não se aplica às contratações de pessoal necessários à consecução do plano de trabalho da parceria.</w:t>
      </w:r>
    </w:p>
    <w:p w14:paraId="25FDCE91" w14:textId="14EA5623" w:rsidR="002C50F9" w:rsidRDefault="002C50F9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455AF9EB" w14:textId="2FD98269" w:rsidR="00EE7965" w:rsidRDefault="00EE7965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proofErr w:type="gramStart"/>
      <w:r w:rsidRPr="00EE7965">
        <w:rPr>
          <w:rFonts w:ascii="Amasis MT Pro Light" w:hAnsi="Amasis MT Pro Light" w:cs="Times New Roman"/>
          <w:sz w:val="24"/>
          <w:szCs w:val="24"/>
          <w:highlight w:val="yellow"/>
        </w:rPr>
        <w:t>[ .</w:t>
      </w:r>
      <w:proofErr w:type="gramEnd"/>
      <w:r w:rsidRPr="00EE7965">
        <w:rPr>
          <w:rFonts w:ascii="Amasis MT Pro Light" w:hAnsi="Amasis MT Pro Light" w:cs="Times New Roman"/>
          <w:sz w:val="24"/>
          <w:szCs w:val="24"/>
          <w:highlight w:val="yellow"/>
        </w:rPr>
        <w:t xml:space="preserve"> ], de [ . ] de [ . ] de 2023</w:t>
      </w:r>
    </w:p>
    <w:p w14:paraId="56B8F0A0" w14:textId="77777777" w:rsidR="00EE7965" w:rsidRPr="002D6A42" w:rsidRDefault="00EE7965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p w14:paraId="7CF73ECC" w14:textId="7EAD31B3" w:rsidR="002C50F9" w:rsidRPr="002D6A42" w:rsidRDefault="002C50F9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  <w:r w:rsidRPr="002D6A42">
        <w:rPr>
          <w:rFonts w:ascii="Amasis MT Pro Light" w:hAnsi="Amasis MT Pro Light" w:cs="Times New Roman"/>
          <w:sz w:val="24"/>
          <w:szCs w:val="24"/>
        </w:rPr>
        <w:t>Prefeito Municipal</w:t>
      </w:r>
      <w:r w:rsidRPr="002D6A42">
        <w:rPr>
          <w:rFonts w:ascii="Amasis MT Pro Light" w:hAnsi="Amasis MT Pro Light" w:cs="Times New Roman"/>
          <w:sz w:val="24"/>
          <w:szCs w:val="24"/>
        </w:rPr>
        <w:tab/>
      </w:r>
      <w:r w:rsidRPr="002D6A42">
        <w:rPr>
          <w:rFonts w:ascii="Amasis MT Pro Light" w:hAnsi="Amasis MT Pro Light" w:cs="Times New Roman"/>
          <w:sz w:val="24"/>
          <w:szCs w:val="24"/>
        </w:rPr>
        <w:tab/>
      </w:r>
    </w:p>
    <w:p w14:paraId="60B0A465" w14:textId="77777777" w:rsidR="00A47EA4" w:rsidRPr="002D6A42" w:rsidRDefault="00A47EA4" w:rsidP="00EE7965">
      <w:pPr>
        <w:ind w:firstLine="567"/>
        <w:jc w:val="both"/>
        <w:rPr>
          <w:rFonts w:ascii="Amasis MT Pro Light" w:hAnsi="Amasis MT Pro Light" w:cs="Times New Roman"/>
          <w:sz w:val="24"/>
          <w:szCs w:val="24"/>
        </w:rPr>
      </w:pPr>
    </w:p>
    <w:sectPr w:rsidR="00A47EA4" w:rsidRPr="002D6A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E590A" w14:textId="77777777" w:rsidR="007B1413" w:rsidRDefault="007B1413" w:rsidP="0072553C">
      <w:pPr>
        <w:spacing w:after="0" w:line="240" w:lineRule="auto"/>
      </w:pPr>
      <w:r>
        <w:separator/>
      </w:r>
    </w:p>
  </w:endnote>
  <w:endnote w:type="continuationSeparator" w:id="0">
    <w:p w14:paraId="302D5C53" w14:textId="77777777" w:rsidR="007B1413" w:rsidRDefault="007B1413" w:rsidP="00725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masis MT Pro Light">
    <w:altName w:val="Amasis MT Pro Light"/>
    <w:charset w:val="00"/>
    <w:family w:val="roman"/>
    <w:pitch w:val="variable"/>
    <w:sig w:usb0="A00000AF" w:usb1="4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DAA53" w14:textId="77777777" w:rsidR="007B1413" w:rsidRDefault="007B1413" w:rsidP="0072553C">
      <w:pPr>
        <w:spacing w:after="0" w:line="240" w:lineRule="auto"/>
      </w:pPr>
      <w:r>
        <w:separator/>
      </w:r>
    </w:p>
  </w:footnote>
  <w:footnote w:type="continuationSeparator" w:id="0">
    <w:p w14:paraId="18B24164" w14:textId="77777777" w:rsidR="007B1413" w:rsidRDefault="007B1413" w:rsidP="007255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A23B2"/>
    <w:multiLevelType w:val="multilevel"/>
    <w:tmpl w:val="87C89F5C"/>
    <w:lvl w:ilvl="0">
      <w:start w:val="6"/>
      <w:numFmt w:val="decimal"/>
      <w:lvlText w:val="%1."/>
      <w:lvlJc w:val="left"/>
      <w:pPr>
        <w:ind w:left="303" w:hanging="303"/>
      </w:pPr>
      <w:rPr>
        <w:rFonts w:hint="default"/>
        <w:b/>
        <w:bCs/>
        <w:w w:val="100"/>
      </w:rPr>
    </w:lvl>
    <w:lvl w:ilvl="1">
      <w:start w:val="1"/>
      <w:numFmt w:val="decimal"/>
      <w:lvlText w:val="%1.%2."/>
      <w:lvlJc w:val="left"/>
      <w:pPr>
        <w:ind w:left="396" w:hanging="569"/>
      </w:pPr>
      <w:rPr>
        <w:rFonts w:ascii="Tahoma" w:eastAsia="Tahoma" w:hAnsi="Tahoma" w:cs="Tahoma" w:hint="default"/>
        <w:b/>
        <w:bCs/>
        <w:spacing w:val="-29"/>
        <w:w w:val="99"/>
        <w:sz w:val="24"/>
        <w:szCs w:val="24"/>
      </w:rPr>
    </w:lvl>
    <w:lvl w:ilvl="2">
      <w:start w:val="1"/>
      <w:numFmt w:val="decimal"/>
      <w:lvlText w:val="%1.%2.%3."/>
      <w:lvlJc w:val="left"/>
      <w:pPr>
        <w:ind w:left="679" w:hanging="773"/>
      </w:pPr>
      <w:rPr>
        <w:rFonts w:ascii="Tahoma" w:eastAsia="Tahoma" w:hAnsi="Tahoma" w:cs="Tahoma" w:hint="default"/>
        <w:b/>
        <w:bCs/>
        <w:spacing w:val="-1"/>
        <w:w w:val="99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65" w:hanging="1044"/>
      </w:pPr>
      <w:rPr>
        <w:rFonts w:ascii="Tahoma" w:eastAsia="Tahoma" w:hAnsi="Tahoma" w:cs="Tahoma" w:hint="default"/>
        <w:b/>
        <w:bCs/>
        <w:spacing w:val="-26"/>
        <w:w w:val="99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667" w:hanging="1667"/>
      </w:pPr>
      <w:rPr>
        <w:rFonts w:ascii="Tahoma" w:eastAsia="Tahoma" w:hAnsi="Tahoma" w:cs="Tahoma" w:hint="default"/>
        <w:b/>
        <w:bCs/>
        <w:spacing w:val="-35"/>
        <w:w w:val="99"/>
        <w:sz w:val="24"/>
        <w:szCs w:val="24"/>
      </w:rPr>
    </w:lvl>
    <w:lvl w:ilvl="5">
      <w:numFmt w:val="bullet"/>
      <w:lvlText w:val="•"/>
      <w:lvlJc w:val="left"/>
      <w:pPr>
        <w:ind w:left="920" w:hanging="1667"/>
      </w:pPr>
      <w:rPr>
        <w:rFonts w:hint="default"/>
      </w:rPr>
    </w:lvl>
    <w:lvl w:ilvl="6">
      <w:numFmt w:val="bullet"/>
      <w:lvlText w:val="•"/>
      <w:lvlJc w:val="left"/>
      <w:pPr>
        <w:ind w:left="960" w:hanging="1667"/>
      </w:pPr>
      <w:rPr>
        <w:rFonts w:hint="default"/>
      </w:rPr>
    </w:lvl>
    <w:lvl w:ilvl="7">
      <w:numFmt w:val="bullet"/>
      <w:lvlText w:val="•"/>
      <w:lvlJc w:val="left"/>
      <w:pPr>
        <w:ind w:left="1340" w:hanging="1667"/>
      </w:pPr>
      <w:rPr>
        <w:rFonts w:hint="default"/>
      </w:rPr>
    </w:lvl>
    <w:lvl w:ilvl="8">
      <w:numFmt w:val="bullet"/>
      <w:lvlText w:val="•"/>
      <w:lvlJc w:val="left"/>
      <w:pPr>
        <w:ind w:left="1440" w:hanging="1667"/>
      </w:pPr>
      <w:rPr>
        <w:rFonts w:hint="default"/>
      </w:rPr>
    </w:lvl>
  </w:abstractNum>
  <w:abstractNum w:abstractNumId="1" w15:restartNumberingAfterBreak="0">
    <w:nsid w:val="2AA127E4"/>
    <w:multiLevelType w:val="hybridMultilevel"/>
    <w:tmpl w:val="E034AC0E"/>
    <w:lvl w:ilvl="0" w:tplc="4BFC508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6B8309A"/>
    <w:multiLevelType w:val="hybridMultilevel"/>
    <w:tmpl w:val="8468143A"/>
    <w:lvl w:ilvl="0" w:tplc="20C489A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D0F69F7"/>
    <w:multiLevelType w:val="hybridMultilevel"/>
    <w:tmpl w:val="EBBC1E26"/>
    <w:lvl w:ilvl="0" w:tplc="809A2DB6">
      <w:start w:val="1"/>
      <w:numFmt w:val="upperRoman"/>
      <w:lvlText w:val="%1-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1853987">
    <w:abstractNumId w:val="3"/>
  </w:num>
  <w:num w:numId="2" w16cid:durableId="188179241">
    <w:abstractNumId w:val="2"/>
  </w:num>
  <w:num w:numId="3" w16cid:durableId="1951813681">
    <w:abstractNumId w:val="1"/>
  </w:num>
  <w:num w:numId="4" w16cid:durableId="501703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A42"/>
    <w:rsid w:val="000054A3"/>
    <w:rsid w:val="00006AFA"/>
    <w:rsid w:val="00016E88"/>
    <w:rsid w:val="00046F81"/>
    <w:rsid w:val="000578CB"/>
    <w:rsid w:val="000845D1"/>
    <w:rsid w:val="00090193"/>
    <w:rsid w:val="000A0F7E"/>
    <w:rsid w:val="000A3F04"/>
    <w:rsid w:val="000A4A3A"/>
    <w:rsid w:val="000A57B1"/>
    <w:rsid w:val="000C2DD2"/>
    <w:rsid w:val="000D1D31"/>
    <w:rsid w:val="000D66BE"/>
    <w:rsid w:val="000D7C50"/>
    <w:rsid w:val="000F70AF"/>
    <w:rsid w:val="00114599"/>
    <w:rsid w:val="00136AF1"/>
    <w:rsid w:val="00150CE3"/>
    <w:rsid w:val="00155501"/>
    <w:rsid w:val="00160F1B"/>
    <w:rsid w:val="0017582E"/>
    <w:rsid w:val="00181D8D"/>
    <w:rsid w:val="00194930"/>
    <w:rsid w:val="001A6ED0"/>
    <w:rsid w:val="001B0941"/>
    <w:rsid w:val="001B439B"/>
    <w:rsid w:val="001B6A84"/>
    <w:rsid w:val="001C26B6"/>
    <w:rsid w:val="001D1E7A"/>
    <w:rsid w:val="001E4564"/>
    <w:rsid w:val="001F7206"/>
    <w:rsid w:val="002012C6"/>
    <w:rsid w:val="00220560"/>
    <w:rsid w:val="00220701"/>
    <w:rsid w:val="002454C5"/>
    <w:rsid w:val="00254BF1"/>
    <w:rsid w:val="002553B3"/>
    <w:rsid w:val="002553F2"/>
    <w:rsid w:val="00261B3D"/>
    <w:rsid w:val="0028305B"/>
    <w:rsid w:val="002A16B5"/>
    <w:rsid w:val="002C50F9"/>
    <w:rsid w:val="002C6097"/>
    <w:rsid w:val="002D6A42"/>
    <w:rsid w:val="002F5F5A"/>
    <w:rsid w:val="00313B7D"/>
    <w:rsid w:val="0031448A"/>
    <w:rsid w:val="0031554C"/>
    <w:rsid w:val="00324855"/>
    <w:rsid w:val="00325C18"/>
    <w:rsid w:val="00346B5A"/>
    <w:rsid w:val="00352FE2"/>
    <w:rsid w:val="00390377"/>
    <w:rsid w:val="003915A6"/>
    <w:rsid w:val="00393005"/>
    <w:rsid w:val="003A3FDA"/>
    <w:rsid w:val="003A7A42"/>
    <w:rsid w:val="003B4278"/>
    <w:rsid w:val="003B4B92"/>
    <w:rsid w:val="003B7E68"/>
    <w:rsid w:val="003C0BE9"/>
    <w:rsid w:val="003D1E70"/>
    <w:rsid w:val="003D245B"/>
    <w:rsid w:val="003F57D8"/>
    <w:rsid w:val="00401B72"/>
    <w:rsid w:val="0041099D"/>
    <w:rsid w:val="00423053"/>
    <w:rsid w:val="004235CA"/>
    <w:rsid w:val="00427B46"/>
    <w:rsid w:val="004432A6"/>
    <w:rsid w:val="004473D6"/>
    <w:rsid w:val="0047440D"/>
    <w:rsid w:val="00494BD7"/>
    <w:rsid w:val="004B5845"/>
    <w:rsid w:val="004E380C"/>
    <w:rsid w:val="004F06AB"/>
    <w:rsid w:val="00500528"/>
    <w:rsid w:val="00507568"/>
    <w:rsid w:val="00521674"/>
    <w:rsid w:val="0053111A"/>
    <w:rsid w:val="005334D3"/>
    <w:rsid w:val="005405BF"/>
    <w:rsid w:val="0055047A"/>
    <w:rsid w:val="00552BAD"/>
    <w:rsid w:val="00553DBB"/>
    <w:rsid w:val="00562958"/>
    <w:rsid w:val="00586986"/>
    <w:rsid w:val="00590CC2"/>
    <w:rsid w:val="00596845"/>
    <w:rsid w:val="005A7D37"/>
    <w:rsid w:val="005B3CD1"/>
    <w:rsid w:val="005C3B7E"/>
    <w:rsid w:val="005D1A2E"/>
    <w:rsid w:val="005F0CB9"/>
    <w:rsid w:val="00603C49"/>
    <w:rsid w:val="0060715E"/>
    <w:rsid w:val="00615363"/>
    <w:rsid w:val="006220DA"/>
    <w:rsid w:val="006550D4"/>
    <w:rsid w:val="00663799"/>
    <w:rsid w:val="006708D4"/>
    <w:rsid w:val="006723CE"/>
    <w:rsid w:val="00673883"/>
    <w:rsid w:val="006740CA"/>
    <w:rsid w:val="006A3C5A"/>
    <w:rsid w:val="006A55FE"/>
    <w:rsid w:val="006B71E0"/>
    <w:rsid w:val="006C7474"/>
    <w:rsid w:val="006D32BA"/>
    <w:rsid w:val="006E6E86"/>
    <w:rsid w:val="006F5C65"/>
    <w:rsid w:val="00721AEF"/>
    <w:rsid w:val="0072553C"/>
    <w:rsid w:val="00762D6B"/>
    <w:rsid w:val="00774379"/>
    <w:rsid w:val="007755B1"/>
    <w:rsid w:val="00776E52"/>
    <w:rsid w:val="00790D98"/>
    <w:rsid w:val="007A37A5"/>
    <w:rsid w:val="007B1413"/>
    <w:rsid w:val="007C3C4B"/>
    <w:rsid w:val="007C5BAB"/>
    <w:rsid w:val="007E7D4E"/>
    <w:rsid w:val="00802EA8"/>
    <w:rsid w:val="0080777D"/>
    <w:rsid w:val="00814B88"/>
    <w:rsid w:val="00815635"/>
    <w:rsid w:val="00821147"/>
    <w:rsid w:val="008361CB"/>
    <w:rsid w:val="00837307"/>
    <w:rsid w:val="00872096"/>
    <w:rsid w:val="00885111"/>
    <w:rsid w:val="008A0870"/>
    <w:rsid w:val="008B0241"/>
    <w:rsid w:val="008C040A"/>
    <w:rsid w:val="008C7647"/>
    <w:rsid w:val="008E1FD8"/>
    <w:rsid w:val="008E5B92"/>
    <w:rsid w:val="0091133B"/>
    <w:rsid w:val="0091390E"/>
    <w:rsid w:val="00914BAF"/>
    <w:rsid w:val="0092606E"/>
    <w:rsid w:val="00952D38"/>
    <w:rsid w:val="00966495"/>
    <w:rsid w:val="009673BB"/>
    <w:rsid w:val="00977F96"/>
    <w:rsid w:val="00980714"/>
    <w:rsid w:val="0099109F"/>
    <w:rsid w:val="009D08E4"/>
    <w:rsid w:val="009D68BA"/>
    <w:rsid w:val="009E6312"/>
    <w:rsid w:val="009F286E"/>
    <w:rsid w:val="009F296B"/>
    <w:rsid w:val="009F5E36"/>
    <w:rsid w:val="00A053BB"/>
    <w:rsid w:val="00A1008E"/>
    <w:rsid w:val="00A25138"/>
    <w:rsid w:val="00A307E9"/>
    <w:rsid w:val="00A4036A"/>
    <w:rsid w:val="00A45CEB"/>
    <w:rsid w:val="00A47EA4"/>
    <w:rsid w:val="00A5270B"/>
    <w:rsid w:val="00A541B8"/>
    <w:rsid w:val="00A564FE"/>
    <w:rsid w:val="00A85DF1"/>
    <w:rsid w:val="00A86CAF"/>
    <w:rsid w:val="00AA15E7"/>
    <w:rsid w:val="00AA2484"/>
    <w:rsid w:val="00AA74BF"/>
    <w:rsid w:val="00AA7730"/>
    <w:rsid w:val="00AC0112"/>
    <w:rsid w:val="00AD05B4"/>
    <w:rsid w:val="00AD18F9"/>
    <w:rsid w:val="00AD3AE1"/>
    <w:rsid w:val="00AD50EE"/>
    <w:rsid w:val="00AE72E9"/>
    <w:rsid w:val="00B1630E"/>
    <w:rsid w:val="00B16E92"/>
    <w:rsid w:val="00B448E2"/>
    <w:rsid w:val="00B469E8"/>
    <w:rsid w:val="00B47465"/>
    <w:rsid w:val="00B47D13"/>
    <w:rsid w:val="00B47F9D"/>
    <w:rsid w:val="00B66ACC"/>
    <w:rsid w:val="00B67155"/>
    <w:rsid w:val="00B71679"/>
    <w:rsid w:val="00B93533"/>
    <w:rsid w:val="00B94AA9"/>
    <w:rsid w:val="00BB3B5F"/>
    <w:rsid w:val="00BB3FB7"/>
    <w:rsid w:val="00BC1BAC"/>
    <w:rsid w:val="00BE541C"/>
    <w:rsid w:val="00BF58EF"/>
    <w:rsid w:val="00C00ECE"/>
    <w:rsid w:val="00C46E55"/>
    <w:rsid w:val="00C501CB"/>
    <w:rsid w:val="00C5584B"/>
    <w:rsid w:val="00C66041"/>
    <w:rsid w:val="00C73293"/>
    <w:rsid w:val="00CA4AAA"/>
    <w:rsid w:val="00CB5695"/>
    <w:rsid w:val="00CC22BF"/>
    <w:rsid w:val="00CC6BDF"/>
    <w:rsid w:val="00CD7937"/>
    <w:rsid w:val="00CE641B"/>
    <w:rsid w:val="00CE6FF6"/>
    <w:rsid w:val="00CF36CC"/>
    <w:rsid w:val="00D10304"/>
    <w:rsid w:val="00D30FAD"/>
    <w:rsid w:val="00D34517"/>
    <w:rsid w:val="00D35D4F"/>
    <w:rsid w:val="00D60D1D"/>
    <w:rsid w:val="00D63033"/>
    <w:rsid w:val="00D648C3"/>
    <w:rsid w:val="00D65266"/>
    <w:rsid w:val="00D72E47"/>
    <w:rsid w:val="00D96757"/>
    <w:rsid w:val="00DA0720"/>
    <w:rsid w:val="00DE38D4"/>
    <w:rsid w:val="00DE6BA9"/>
    <w:rsid w:val="00DE7A4D"/>
    <w:rsid w:val="00DF6F1B"/>
    <w:rsid w:val="00E04046"/>
    <w:rsid w:val="00E13408"/>
    <w:rsid w:val="00E25AA8"/>
    <w:rsid w:val="00E32563"/>
    <w:rsid w:val="00E353F0"/>
    <w:rsid w:val="00E45A70"/>
    <w:rsid w:val="00E6595A"/>
    <w:rsid w:val="00E662A1"/>
    <w:rsid w:val="00E667F2"/>
    <w:rsid w:val="00E75F5C"/>
    <w:rsid w:val="00E936EE"/>
    <w:rsid w:val="00E94157"/>
    <w:rsid w:val="00E94E07"/>
    <w:rsid w:val="00EB4819"/>
    <w:rsid w:val="00EB5BA1"/>
    <w:rsid w:val="00EC6AE3"/>
    <w:rsid w:val="00EE7965"/>
    <w:rsid w:val="00EF09EA"/>
    <w:rsid w:val="00EF0A90"/>
    <w:rsid w:val="00EF48D1"/>
    <w:rsid w:val="00EF7741"/>
    <w:rsid w:val="00F001D2"/>
    <w:rsid w:val="00F54802"/>
    <w:rsid w:val="00F643FE"/>
    <w:rsid w:val="00F6722F"/>
    <w:rsid w:val="00F86039"/>
    <w:rsid w:val="00F9645E"/>
    <w:rsid w:val="00FA223D"/>
    <w:rsid w:val="00FA51EF"/>
    <w:rsid w:val="00FB2303"/>
    <w:rsid w:val="00FC2682"/>
    <w:rsid w:val="00FD77BE"/>
    <w:rsid w:val="00FF2E7E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11AD"/>
  <w15:chartTrackingRefBased/>
  <w15:docId w15:val="{15622FF0-5DBF-413D-B776-CA9F977AC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4B584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74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774379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255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2553C"/>
  </w:style>
  <w:style w:type="paragraph" w:styleId="Rodap">
    <w:name w:val="footer"/>
    <w:basedOn w:val="Normal"/>
    <w:link w:val="RodapChar"/>
    <w:uiPriority w:val="99"/>
    <w:unhideWhenUsed/>
    <w:rsid w:val="007255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255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2013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carlos pacheco</dc:creator>
  <cp:keywords/>
  <dc:description/>
  <cp:lastModifiedBy>jose carlos pacheco</cp:lastModifiedBy>
  <cp:revision>8</cp:revision>
  <dcterms:created xsi:type="dcterms:W3CDTF">2022-05-20T17:12:00Z</dcterms:created>
  <dcterms:modified xsi:type="dcterms:W3CDTF">2023-10-19T13:34:00Z</dcterms:modified>
</cp:coreProperties>
</file>